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12B" w:rsidRDefault="00AC612B" w:rsidP="00AC612B">
      <w:pPr>
        <w:ind w:firstLine="709"/>
        <w:jc w:val="both"/>
        <w:rPr>
          <w:b/>
          <w:i/>
          <w:sz w:val="28"/>
          <w:szCs w:val="28"/>
          <w:lang w:val="kk-KZ"/>
        </w:rPr>
      </w:pPr>
    </w:p>
    <w:p w:rsidR="00AC612B" w:rsidRDefault="00AC612B" w:rsidP="00AC612B">
      <w:pPr>
        <w:ind w:firstLine="709"/>
        <w:jc w:val="center"/>
        <w:rPr>
          <w:b/>
          <w:i/>
          <w:sz w:val="28"/>
          <w:szCs w:val="28"/>
          <w:lang w:val="kk-KZ"/>
        </w:rPr>
      </w:pPr>
      <w:r>
        <w:rPr>
          <w:b/>
          <w:i/>
          <w:sz w:val="28"/>
          <w:szCs w:val="28"/>
          <w:lang w:val="kk-KZ"/>
        </w:rPr>
        <w:t>ГЛОССАРИЙ</w:t>
      </w:r>
    </w:p>
    <w:p w:rsidR="00AC612B" w:rsidRDefault="00AC612B" w:rsidP="00AC612B">
      <w:pPr>
        <w:ind w:firstLine="709"/>
        <w:jc w:val="both"/>
        <w:rPr>
          <w:b/>
          <w:i/>
          <w:sz w:val="28"/>
          <w:szCs w:val="28"/>
          <w:lang w:val="kk-KZ"/>
        </w:rPr>
      </w:pPr>
    </w:p>
    <w:p w:rsidR="00AC612B" w:rsidRDefault="00AC612B" w:rsidP="00AC612B">
      <w:pPr>
        <w:ind w:firstLine="709"/>
        <w:jc w:val="both"/>
        <w:rPr>
          <w:sz w:val="28"/>
          <w:szCs w:val="28"/>
          <w:lang w:val="kk-KZ"/>
        </w:rPr>
      </w:pPr>
      <w:r>
        <w:rPr>
          <w:b/>
          <w:i/>
          <w:sz w:val="28"/>
          <w:szCs w:val="28"/>
          <w:lang w:val="kk-KZ"/>
        </w:rPr>
        <w:t>Ақпараттандыру</w:t>
      </w:r>
      <w:r>
        <w:rPr>
          <w:i/>
          <w:sz w:val="28"/>
          <w:szCs w:val="28"/>
          <w:lang w:val="kk-KZ"/>
        </w:rPr>
        <w:t xml:space="preserve"> – </w:t>
      </w:r>
      <w:r>
        <w:rPr>
          <w:sz w:val="28"/>
          <w:szCs w:val="28"/>
          <w:lang w:val="kk-KZ"/>
        </w:rPr>
        <w:t>ғылымның дамуына байланысты пайда болатын, ақпараттық технологиялар мен жаңа телекоммуникация құралдарын педагогиканы оқыту үдерісі кезінде қолдану, педагогикалық білім беру мазмұнын жаңа ақпараттармен толықтыру.</w:t>
      </w:r>
    </w:p>
    <w:p w:rsidR="00AC612B" w:rsidRDefault="00AC612B" w:rsidP="00AC612B">
      <w:pPr>
        <w:tabs>
          <w:tab w:val="num" w:pos="0"/>
        </w:tabs>
        <w:ind w:firstLine="709"/>
        <w:jc w:val="both"/>
        <w:rPr>
          <w:sz w:val="28"/>
          <w:szCs w:val="28"/>
          <w:lang w:val="kk-KZ"/>
        </w:rPr>
      </w:pPr>
      <w:r>
        <w:rPr>
          <w:b/>
          <w:i/>
          <w:sz w:val="28"/>
          <w:szCs w:val="28"/>
          <w:lang w:val="kk-KZ"/>
        </w:rPr>
        <w:t>Әдіс</w:t>
      </w:r>
      <w:r>
        <w:rPr>
          <w:b/>
          <w:sz w:val="28"/>
          <w:szCs w:val="28"/>
          <w:lang w:val="kk-KZ"/>
        </w:rPr>
        <w:t xml:space="preserve"> </w:t>
      </w:r>
      <w:r>
        <w:rPr>
          <w:sz w:val="28"/>
          <w:szCs w:val="28"/>
          <w:lang w:val="kk-KZ"/>
        </w:rPr>
        <w:t>(грек. «methodos» - шындыққа жетудің жолы) ретке келтірілген іс-әрекеттің белгілі бір тұрғыда мақсатқа жету жолын білдіреді.</w:t>
      </w:r>
    </w:p>
    <w:p w:rsidR="00AC612B" w:rsidRDefault="00AC612B" w:rsidP="00AC612B">
      <w:pPr>
        <w:pStyle w:val="HTML"/>
        <w:ind w:firstLine="709"/>
        <w:jc w:val="both"/>
        <w:rPr>
          <w:rFonts w:ascii="Times New Roman" w:hAnsi="Times New Roman" w:cs="Times New Roman"/>
          <w:sz w:val="28"/>
          <w:szCs w:val="28"/>
          <w:lang w:val="kk-KZ"/>
        </w:rPr>
      </w:pPr>
      <w:r>
        <w:rPr>
          <w:rFonts w:ascii="Times New Roman" w:hAnsi="Times New Roman" w:cs="Times New Roman"/>
          <w:b/>
          <w:i/>
          <w:sz w:val="28"/>
          <w:szCs w:val="28"/>
          <w:lang w:val="kk-KZ"/>
        </w:rPr>
        <w:t>Бейнелік көрнекілік</w:t>
      </w:r>
      <w:r>
        <w:rPr>
          <w:rFonts w:ascii="Times New Roman" w:hAnsi="Times New Roman" w:cs="Times New Roman"/>
          <w:sz w:val="28"/>
          <w:szCs w:val="28"/>
          <w:lang w:val="kk-KZ"/>
        </w:rPr>
        <w:t xml:space="preserve"> – сабақта заттар, құбылыстар мен үдерістер бейнесін, олар туралы теориялық білімдерді көрсету. Бейнелеу көрнекілігінің өзі үш түрлі болады: көркем бейнелеу, символдық бейнелеу және мәтіндік бейнелеу.</w:t>
      </w:r>
    </w:p>
    <w:p w:rsidR="00AC612B" w:rsidRDefault="00AC612B" w:rsidP="00AC612B">
      <w:pPr>
        <w:ind w:firstLine="709"/>
        <w:jc w:val="both"/>
        <w:rPr>
          <w:sz w:val="28"/>
          <w:szCs w:val="28"/>
          <w:lang w:val="kk-KZ"/>
        </w:rPr>
      </w:pPr>
      <w:r>
        <w:rPr>
          <w:b/>
          <w:i/>
          <w:sz w:val="28"/>
          <w:szCs w:val="28"/>
          <w:lang w:val="kk-KZ"/>
        </w:rPr>
        <w:t>Бекіту</w:t>
      </w:r>
      <w:r>
        <w:rPr>
          <w:sz w:val="28"/>
          <w:szCs w:val="28"/>
          <w:lang w:val="kk-KZ"/>
        </w:rPr>
        <w:t xml:space="preserve"> – екінші қайтара ұғу және оқылған материалды бірнеше рет еске түсіру үдерісінен тұрады. Білімнің беріктігі, пәрменділігі практика жүзінде тексеріледі.</w:t>
      </w:r>
    </w:p>
    <w:p w:rsidR="00AC612B" w:rsidRDefault="00AC612B" w:rsidP="00AC612B">
      <w:pPr>
        <w:shd w:val="clear" w:color="auto" w:fill="FFFFFF"/>
        <w:ind w:firstLine="709"/>
        <w:jc w:val="both"/>
        <w:rPr>
          <w:i/>
          <w:noProof/>
          <w:spacing w:val="1"/>
          <w:sz w:val="28"/>
          <w:szCs w:val="28"/>
          <w:lang w:val="kk-KZ"/>
        </w:rPr>
      </w:pPr>
      <w:r>
        <w:rPr>
          <w:b/>
          <w:i/>
          <w:noProof/>
          <w:spacing w:val="1"/>
          <w:sz w:val="28"/>
          <w:szCs w:val="28"/>
          <w:lang w:val="kk-KZ"/>
        </w:rPr>
        <w:t>Білім беру</w:t>
      </w:r>
      <w:r>
        <w:rPr>
          <w:i/>
          <w:noProof/>
          <w:spacing w:val="1"/>
          <w:sz w:val="28"/>
          <w:szCs w:val="28"/>
          <w:lang w:val="kk-KZ"/>
        </w:rPr>
        <w:t xml:space="preserve"> </w:t>
      </w:r>
      <w:r>
        <w:rPr>
          <w:noProof/>
          <w:spacing w:val="1"/>
          <w:sz w:val="28"/>
          <w:szCs w:val="28"/>
          <w:lang w:val="kk-KZ"/>
        </w:rPr>
        <w:t>–</w:t>
      </w:r>
      <w:r>
        <w:rPr>
          <w:i/>
          <w:noProof/>
          <w:spacing w:val="1"/>
          <w:sz w:val="28"/>
          <w:szCs w:val="28"/>
          <w:lang w:val="kk-KZ"/>
        </w:rPr>
        <w:t xml:space="preserve"> </w:t>
      </w:r>
      <w:r>
        <w:rPr>
          <w:noProof/>
          <w:spacing w:val="1"/>
          <w:sz w:val="28"/>
          <w:szCs w:val="28"/>
          <w:lang w:val="kk-KZ"/>
        </w:rPr>
        <w:t>білім алушылардың білімдер жүйесін қалыптастырудағы білім, іскерлік пен дағдыларын меңгертудің үдерісі, олардың негізінде дүниетанымдық, адамгершілік және т.б. тұлға қасиеттері, адамға тән көзқарастардың қалыптасуы, шығармашылық күш пен қабілеттерінің дамуы.</w:t>
      </w:r>
    </w:p>
    <w:p w:rsidR="00AC612B" w:rsidRDefault="00AC612B" w:rsidP="00AC612B">
      <w:pPr>
        <w:ind w:firstLine="709"/>
        <w:jc w:val="both"/>
        <w:rPr>
          <w:sz w:val="28"/>
          <w:szCs w:val="28"/>
          <w:lang w:val="kk-KZ"/>
        </w:rPr>
      </w:pPr>
      <w:r>
        <w:rPr>
          <w:b/>
          <w:i/>
          <w:sz w:val="28"/>
          <w:szCs w:val="28"/>
          <w:lang w:val="kk-KZ"/>
        </w:rPr>
        <w:t>Білім берудің жаһандануы</w:t>
      </w:r>
      <w:r>
        <w:rPr>
          <w:i/>
          <w:sz w:val="28"/>
          <w:szCs w:val="28"/>
          <w:lang w:val="kk-KZ"/>
        </w:rPr>
        <w:t xml:space="preserve"> –</w:t>
      </w:r>
      <w:r>
        <w:rPr>
          <w:sz w:val="28"/>
          <w:szCs w:val="28"/>
          <w:lang w:val="kk-KZ"/>
        </w:rPr>
        <w:t xml:space="preserve"> білім берудің ашықтығына бағытталған, яғни білім алудың жалпыға қол жетімділігі, оны игерудің мол мүмкіндіктерінің болуы.</w:t>
      </w:r>
    </w:p>
    <w:p w:rsidR="00AC612B" w:rsidRDefault="00AC612B" w:rsidP="00AC612B">
      <w:pPr>
        <w:ind w:firstLine="709"/>
        <w:jc w:val="both"/>
        <w:rPr>
          <w:sz w:val="28"/>
          <w:szCs w:val="28"/>
          <w:lang w:val="kk-KZ"/>
        </w:rPr>
      </w:pPr>
      <w:r>
        <w:rPr>
          <w:b/>
          <w:i/>
          <w:sz w:val="28"/>
          <w:szCs w:val="28"/>
          <w:lang w:val="kk-KZ"/>
        </w:rPr>
        <w:t xml:space="preserve">Вариативті компонент </w:t>
      </w:r>
      <w:r>
        <w:rPr>
          <w:i/>
          <w:sz w:val="28"/>
          <w:szCs w:val="28"/>
          <w:lang w:val="kk-KZ"/>
        </w:rPr>
        <w:t>–</w:t>
      </w:r>
      <w:r>
        <w:rPr>
          <w:sz w:val="28"/>
          <w:szCs w:val="28"/>
          <w:lang w:val="kk-KZ"/>
        </w:rPr>
        <w:t xml:space="preserve"> аймақтық және жергілікті әлеуметтік мәдениеттің ерекшеліктері мен дәстүрлерін ескеретін, білім алушылардың бейімділігі мен қызығушылығына байланысты жеке даму қасиеттерін қамтамасыз ететін типтік оқу жоспарының бөлігі.</w:t>
      </w:r>
    </w:p>
    <w:p w:rsidR="00AC612B" w:rsidRDefault="00AC612B" w:rsidP="00AC612B">
      <w:pPr>
        <w:ind w:firstLine="709"/>
        <w:jc w:val="both"/>
        <w:rPr>
          <w:sz w:val="28"/>
          <w:szCs w:val="28"/>
          <w:lang w:val="kk-KZ"/>
        </w:rPr>
      </w:pPr>
      <w:r>
        <w:rPr>
          <w:b/>
          <w:i/>
          <w:sz w:val="28"/>
          <w:szCs w:val="28"/>
          <w:lang w:val="kk-KZ"/>
        </w:rPr>
        <w:t>Жинақтау</w:t>
      </w:r>
      <w:r>
        <w:rPr>
          <w:sz w:val="28"/>
          <w:szCs w:val="28"/>
          <w:lang w:val="kk-KZ"/>
        </w:rPr>
        <w:t xml:space="preserve"> – заттың немесе құбылыстың нақтылы ортақ белгілерін анықтау және жүйелеу, нақтылыдан абстрактіліге өту, пікірлер, ойлар қалыптастыру, өзіндік қорытындылар мен дәлелдеулерге өту үдерісі.</w:t>
      </w:r>
    </w:p>
    <w:p w:rsidR="00AC612B" w:rsidRDefault="00AC612B" w:rsidP="00AC612B">
      <w:pPr>
        <w:pStyle w:val="HTML"/>
        <w:ind w:firstLine="709"/>
        <w:jc w:val="both"/>
        <w:rPr>
          <w:rFonts w:ascii="Times New Roman" w:hAnsi="Times New Roman" w:cs="Times New Roman"/>
          <w:sz w:val="28"/>
          <w:szCs w:val="28"/>
          <w:lang w:val="kk-KZ"/>
        </w:rPr>
      </w:pPr>
      <w:r>
        <w:rPr>
          <w:rFonts w:ascii="Times New Roman" w:hAnsi="Times New Roman" w:cs="Times New Roman"/>
          <w:b/>
          <w:i/>
          <w:sz w:val="28"/>
          <w:szCs w:val="28"/>
          <w:lang w:val="kk-KZ"/>
        </w:rPr>
        <w:t>Заттық көрнекілік</w:t>
      </w:r>
      <w:r>
        <w:rPr>
          <w:rFonts w:ascii="Times New Roman" w:hAnsi="Times New Roman" w:cs="Times New Roman"/>
          <w:sz w:val="28"/>
          <w:szCs w:val="28"/>
          <w:lang w:val="kk-KZ"/>
        </w:rPr>
        <w:t xml:space="preserve"> – нақтылы заттарды, құбылыстар мен үдерістерді демонстрациялау. Оқытушының басты міндеті – көрнекілік арқылы педагогиканы оқыту барысында арнайы феномендерді, заңдылықтарды көрсету. Бұл жақсы түсіну мен есте сақтауға негіз болады. Осы орайда «жүз рет естігенше, бір рет көрген артық» деген белгілі мәтел қолданылса керек.</w:t>
      </w:r>
    </w:p>
    <w:p w:rsidR="00AC612B" w:rsidRDefault="00AC612B" w:rsidP="00AC612B">
      <w:pPr>
        <w:ind w:firstLine="709"/>
        <w:jc w:val="both"/>
        <w:rPr>
          <w:sz w:val="28"/>
          <w:szCs w:val="28"/>
          <w:lang w:val="kk-KZ"/>
        </w:rPr>
      </w:pPr>
      <w:r>
        <w:rPr>
          <w:b/>
          <w:i/>
          <w:sz w:val="28"/>
          <w:szCs w:val="28"/>
          <w:lang w:val="kk-KZ"/>
        </w:rPr>
        <w:t>Инвариантты компонент</w:t>
      </w:r>
      <w:r>
        <w:rPr>
          <w:i/>
          <w:sz w:val="28"/>
          <w:szCs w:val="28"/>
          <w:lang w:val="kk-KZ"/>
        </w:rPr>
        <w:t xml:space="preserve"> –</w:t>
      </w:r>
      <w:r>
        <w:rPr>
          <w:sz w:val="28"/>
          <w:szCs w:val="28"/>
          <w:lang w:val="kk-KZ"/>
        </w:rPr>
        <w:t xml:space="preserve"> білім алушылардың жалпы адамзаттық идеалдар мен мәдени дәстүрге сәйкес тұлғалық қасиетінің қалыптасуын қамтасыз ететін және мемлекет аумағында білім берудің біртұтас кеңістігін құрайтын типтік оқу жоспарының түйіні.</w:t>
      </w:r>
    </w:p>
    <w:p w:rsidR="00AC612B" w:rsidRDefault="00AC612B" w:rsidP="00AC612B">
      <w:pPr>
        <w:pStyle w:val="HTML"/>
        <w:ind w:firstLine="709"/>
        <w:jc w:val="both"/>
        <w:rPr>
          <w:rFonts w:ascii="Times New Roman" w:hAnsi="Times New Roman" w:cs="Times New Roman"/>
          <w:sz w:val="28"/>
          <w:szCs w:val="28"/>
          <w:lang w:val="kk-KZ"/>
        </w:rPr>
      </w:pPr>
      <w:r>
        <w:rPr>
          <w:rFonts w:ascii="Times New Roman" w:hAnsi="Times New Roman" w:cs="Times New Roman"/>
          <w:b/>
          <w:i/>
          <w:sz w:val="28"/>
          <w:szCs w:val="28"/>
          <w:lang w:val="kk-KZ"/>
        </w:rPr>
        <w:t>Көркем бейнелік көрнекілік</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 бейнеленуші нысанды немесе жағдайды бөлшігесіне дейін қалдырмай бейнелейді. Бұған фотосуреттерді көрсету, суреттер, кино және бейнефильмдерді демонстрациялау жатады. Басқа жағдайларда сурет өнері мен суреттер де қолданылуы мүмкін. Фильмдердің өзін ғылыми-көпшілік және көркем фильмдер деп екі типке бөлеміз.</w:t>
      </w:r>
    </w:p>
    <w:p w:rsidR="00AC612B" w:rsidRDefault="00AC612B" w:rsidP="00AC612B">
      <w:pPr>
        <w:ind w:firstLine="709"/>
        <w:jc w:val="both"/>
        <w:rPr>
          <w:sz w:val="28"/>
          <w:szCs w:val="28"/>
          <w:lang w:val="kk-KZ"/>
        </w:rPr>
      </w:pPr>
      <w:r>
        <w:rPr>
          <w:b/>
          <w:i/>
          <w:sz w:val="28"/>
          <w:szCs w:val="28"/>
          <w:lang w:val="kk-KZ"/>
        </w:rPr>
        <w:lastRenderedPageBreak/>
        <w:t>Мамандандыру</w:t>
      </w:r>
      <w:r>
        <w:rPr>
          <w:i/>
          <w:sz w:val="28"/>
          <w:szCs w:val="28"/>
          <w:lang w:val="kk-KZ"/>
        </w:rPr>
        <w:t xml:space="preserve"> – </w:t>
      </w:r>
      <w:r>
        <w:rPr>
          <w:sz w:val="28"/>
          <w:szCs w:val="28"/>
          <w:lang w:val="kk-KZ"/>
        </w:rPr>
        <w:t>еңбек пәні мен нақты іс-әрекетін ескере отырып жасалған, педагогикалық мамандықтардың шегінде педагогты нақты іс-әрекет түріне дайындауға бағытталған педагогикалық пәндерді іріктеу. Мысалы, педагогика пәнің оқытушысы, әлеуметтік педагог, педагог-дефектолог және т.б.</w:t>
      </w:r>
    </w:p>
    <w:p w:rsidR="00AC612B" w:rsidRDefault="00AC612B" w:rsidP="00AC612B">
      <w:pPr>
        <w:ind w:firstLine="709"/>
        <w:jc w:val="both"/>
        <w:rPr>
          <w:sz w:val="28"/>
          <w:szCs w:val="28"/>
          <w:lang w:val="kk-KZ"/>
        </w:rPr>
      </w:pPr>
      <w:r>
        <w:rPr>
          <w:b/>
          <w:i/>
          <w:sz w:val="28"/>
          <w:szCs w:val="28"/>
          <w:lang w:val="kk-KZ"/>
        </w:rPr>
        <w:t>Мемлекеттік жалпыға міндетті білім беру стандарты</w:t>
      </w:r>
      <w:r>
        <w:rPr>
          <w:i/>
          <w:sz w:val="28"/>
          <w:szCs w:val="28"/>
          <w:lang w:val="kk-KZ"/>
        </w:rPr>
        <w:t xml:space="preserve"> – </w:t>
      </w:r>
      <w:r>
        <w:rPr>
          <w:sz w:val="28"/>
          <w:szCs w:val="28"/>
          <w:lang w:val="kk-KZ"/>
        </w:rPr>
        <w:t>түлектерді кәсіби даярлаудағы міндетті түрдегі талаптар деңгейін анықтайтын және осы талаптарға сай оқыту мен бақылаудың мазмұнын, әдістерін, формаларын, құралдарын белгілейтін нормативті құжат. Жалпы педагогикалық білім беруді стандарттау түлектерді педагогикалық дайындаудың деңгейіне деген негізгі талаптарды анықтайды және сонымен қатар «норма», «үлгі» ретінде де қызмет атқарады.</w:t>
      </w:r>
    </w:p>
    <w:p w:rsidR="00AC612B" w:rsidRDefault="00AC612B" w:rsidP="00AC612B">
      <w:pPr>
        <w:ind w:firstLine="709"/>
        <w:jc w:val="both"/>
        <w:rPr>
          <w:sz w:val="28"/>
          <w:szCs w:val="28"/>
          <w:lang w:val="kk-KZ"/>
        </w:rPr>
      </w:pPr>
      <w:r>
        <w:rPr>
          <w:b/>
          <w:i/>
          <w:sz w:val="28"/>
          <w:szCs w:val="28"/>
          <w:lang w:val="kk-KZ"/>
        </w:rPr>
        <w:t xml:space="preserve">Оқулық </w:t>
      </w:r>
      <w:r>
        <w:rPr>
          <w:sz w:val="28"/>
          <w:szCs w:val="28"/>
          <w:lang w:val="kk-KZ"/>
        </w:rPr>
        <w:t>– қазіргі заманғы ғылым мен мәдениеттің жетістіктері деңгейінде белгілі бір жастағылар мен әлеуметтік топтарды оқыту мен тәрбиелеудің мақсаттары мен міндеттеріне жауап беретін, белгілі бір салада жүйелі түрде баяндалатын білім негіздері туралы кітап.</w:t>
      </w:r>
    </w:p>
    <w:p w:rsidR="00AC612B" w:rsidRDefault="00AC612B" w:rsidP="00AC612B">
      <w:pPr>
        <w:shd w:val="clear" w:color="auto" w:fill="FFFFFF"/>
        <w:ind w:firstLine="709"/>
        <w:jc w:val="both"/>
        <w:rPr>
          <w:noProof/>
          <w:spacing w:val="1"/>
          <w:sz w:val="28"/>
          <w:szCs w:val="28"/>
          <w:lang w:val="kk-KZ"/>
        </w:rPr>
      </w:pPr>
      <w:r>
        <w:rPr>
          <w:b/>
          <w:i/>
          <w:noProof/>
          <w:spacing w:val="1"/>
          <w:sz w:val="28"/>
          <w:szCs w:val="28"/>
          <w:lang w:val="kk-KZ"/>
        </w:rPr>
        <w:t>Оқыту</w:t>
      </w:r>
      <w:r>
        <w:rPr>
          <w:i/>
          <w:noProof/>
          <w:spacing w:val="1"/>
          <w:sz w:val="28"/>
          <w:szCs w:val="28"/>
          <w:lang w:val="kk-KZ"/>
        </w:rPr>
        <w:t xml:space="preserve"> </w:t>
      </w:r>
      <w:r>
        <w:rPr>
          <w:noProof/>
          <w:spacing w:val="1"/>
          <w:sz w:val="28"/>
          <w:szCs w:val="28"/>
          <w:lang w:val="kk-KZ"/>
        </w:rPr>
        <w:t>– арнайы ұйымдастырылған, мақсатты бағытталған үдеріс, оның жүргізілу барысында білім алушылар белгілі бір көлемде білім, іскерлік пен дағдылар жүйесін игеріп, табиғи қабілеттері дамиды, әлеуметтік және тұлғалық мәнге ие қасиеттердің қалыптасуы жүзеге асады.</w:t>
      </w:r>
    </w:p>
    <w:p w:rsidR="00AC612B" w:rsidRDefault="00AC612B" w:rsidP="00AC612B">
      <w:pPr>
        <w:ind w:firstLine="709"/>
        <w:jc w:val="both"/>
        <w:rPr>
          <w:sz w:val="28"/>
          <w:szCs w:val="28"/>
          <w:lang w:val="kk-KZ"/>
        </w:rPr>
      </w:pPr>
      <w:r>
        <w:rPr>
          <w:b/>
          <w:i/>
          <w:sz w:val="28"/>
          <w:szCs w:val="28"/>
          <w:lang w:val="kk-KZ"/>
        </w:rPr>
        <w:t>Оқыту әдісі</w:t>
      </w:r>
      <w:r>
        <w:rPr>
          <w:sz w:val="28"/>
          <w:szCs w:val="28"/>
          <w:lang w:val="kk-KZ"/>
        </w:rPr>
        <w:t xml:space="preserve"> дегеніміз оқытушы мен білім алушылардың ретке келтірілген өзара байланысты іс-әрекеттерінің оқу үдерісіндегі білім беру, тәрбиелеу және дамыту міндеттерді шешуге бағытталған іс-әрекет түрі.Оқыту әдістері – оқу-тәрбие үдерісінде үйретуші, дамытушы, тәрбиелеуші, ынталандырушы (мотивациялық) және бақылау-түзетушілік қызметтерді атқарады.</w:t>
      </w:r>
    </w:p>
    <w:p w:rsidR="00AC612B" w:rsidRDefault="00AC612B" w:rsidP="00AC612B">
      <w:pPr>
        <w:pStyle w:val="HTML"/>
        <w:ind w:firstLine="709"/>
        <w:jc w:val="both"/>
        <w:rPr>
          <w:rFonts w:ascii="Times New Roman" w:hAnsi="Times New Roman" w:cs="Times New Roman"/>
          <w:sz w:val="28"/>
          <w:szCs w:val="28"/>
          <w:lang w:val="kk-KZ"/>
        </w:rPr>
      </w:pPr>
      <w:r>
        <w:rPr>
          <w:rFonts w:ascii="Times New Roman" w:hAnsi="Times New Roman" w:cs="Times New Roman"/>
          <w:b/>
          <w:i/>
          <w:sz w:val="28"/>
          <w:szCs w:val="28"/>
          <w:lang w:val="kk-KZ"/>
        </w:rPr>
        <w:t>Оқыту құралдары</w:t>
      </w:r>
      <w:r>
        <w:rPr>
          <w:rFonts w:ascii="Times New Roman" w:hAnsi="Times New Roman" w:cs="Times New Roman"/>
          <w:sz w:val="28"/>
          <w:szCs w:val="28"/>
          <w:lang w:val="kk-KZ"/>
        </w:rPr>
        <w:t xml:space="preserve"> (педагогикалық құралдар) – оқытушының оқу үдерісіне ықпал етуде қолданатын барлық материалдар жиынтығы. Оқыту құралдарына педагогикалық міндеттерді шешуде қолданылатын рухани және материалдық мәдениет заттары жатады.</w:t>
      </w:r>
    </w:p>
    <w:p w:rsidR="00AC612B" w:rsidRDefault="00AC612B" w:rsidP="00AC612B">
      <w:pPr>
        <w:ind w:firstLine="709"/>
        <w:jc w:val="both"/>
        <w:rPr>
          <w:sz w:val="28"/>
          <w:szCs w:val="28"/>
          <w:lang w:val="kk-KZ"/>
        </w:rPr>
      </w:pPr>
      <w:r>
        <w:rPr>
          <w:b/>
          <w:i/>
          <w:sz w:val="28"/>
          <w:szCs w:val="28"/>
          <w:lang w:val="kk-KZ"/>
        </w:rPr>
        <w:t>Оқытудың белсенді әдістері</w:t>
      </w:r>
      <w:r>
        <w:rPr>
          <w:sz w:val="28"/>
          <w:szCs w:val="28"/>
          <w:lang w:val="kk-KZ"/>
        </w:rPr>
        <w:t xml:space="preserve"> – оқу материалын меңгеру үдерісіндегі студенттердің танымдық іс-әрекетін арттыруға негіз болатын оқыту тәсілдері.</w:t>
      </w:r>
    </w:p>
    <w:p w:rsidR="00AC612B" w:rsidRDefault="00AC612B" w:rsidP="00AC612B">
      <w:pPr>
        <w:ind w:firstLine="709"/>
        <w:jc w:val="both"/>
        <w:rPr>
          <w:sz w:val="28"/>
          <w:szCs w:val="28"/>
          <w:lang w:val="kk-KZ"/>
        </w:rPr>
      </w:pPr>
      <w:r>
        <w:rPr>
          <w:b/>
          <w:i/>
          <w:sz w:val="28"/>
          <w:szCs w:val="28"/>
          <w:lang w:val="kk-KZ"/>
        </w:rPr>
        <w:t>Оқытудың жекеленген жүйе</w:t>
      </w:r>
      <w:r>
        <w:rPr>
          <w:b/>
          <w:sz w:val="28"/>
          <w:szCs w:val="28"/>
          <w:lang w:val="kk-KZ"/>
        </w:rPr>
        <w:t xml:space="preserve"> әдісі</w:t>
      </w:r>
      <w:r>
        <w:rPr>
          <w:sz w:val="28"/>
          <w:szCs w:val="28"/>
          <w:lang w:val="kk-KZ"/>
        </w:rPr>
        <w:t xml:space="preserve"> – білім алушылар өздігінен, жекелей оқу материалын оқу әдебиеттері, бейнефильмдер, юниталар, слайд-дәрістер, курстық кейстер арқылы меңгеретін оқыту тәсілі.</w:t>
      </w:r>
    </w:p>
    <w:p w:rsidR="00AC612B" w:rsidRDefault="00AC612B" w:rsidP="00AC612B">
      <w:pPr>
        <w:ind w:firstLine="709"/>
        <w:jc w:val="both"/>
        <w:rPr>
          <w:sz w:val="28"/>
          <w:szCs w:val="28"/>
          <w:lang w:val="kk-KZ"/>
        </w:rPr>
      </w:pPr>
      <w:r>
        <w:rPr>
          <w:b/>
          <w:i/>
          <w:sz w:val="28"/>
          <w:szCs w:val="28"/>
          <w:lang w:val="kk-KZ"/>
        </w:rPr>
        <w:t>Пәнаралық интеграция</w:t>
      </w:r>
      <w:r>
        <w:rPr>
          <w:sz w:val="28"/>
          <w:szCs w:val="28"/>
          <w:lang w:val="kk-KZ"/>
        </w:rPr>
        <w:t xml:space="preserve"> – болашақ педагог даярлығының барлық кезеңіндегі білімдер мен практикалық іс-әрекеттер бірлігі.</w:t>
      </w:r>
    </w:p>
    <w:p w:rsidR="00AC612B" w:rsidRDefault="00AC612B" w:rsidP="00AC612B">
      <w:pPr>
        <w:shd w:val="clear" w:color="auto" w:fill="FFFFFF"/>
        <w:ind w:firstLine="709"/>
        <w:jc w:val="both"/>
        <w:rPr>
          <w:noProof/>
          <w:spacing w:val="1"/>
          <w:sz w:val="28"/>
          <w:szCs w:val="28"/>
          <w:lang w:val="kk-KZ"/>
        </w:rPr>
      </w:pPr>
      <w:r>
        <w:rPr>
          <w:b/>
          <w:i/>
          <w:noProof/>
          <w:spacing w:val="1"/>
          <w:sz w:val="28"/>
          <w:szCs w:val="28"/>
          <w:lang w:val="kk-KZ"/>
        </w:rPr>
        <w:t>Педагогика</w:t>
      </w:r>
      <w:r>
        <w:rPr>
          <w:i/>
          <w:noProof/>
          <w:spacing w:val="1"/>
          <w:sz w:val="28"/>
          <w:szCs w:val="28"/>
          <w:lang w:val="kk-KZ"/>
        </w:rPr>
        <w:t xml:space="preserve"> </w:t>
      </w:r>
      <w:r>
        <w:rPr>
          <w:noProof/>
          <w:spacing w:val="1"/>
          <w:sz w:val="28"/>
          <w:szCs w:val="28"/>
          <w:lang w:val="kk-KZ"/>
        </w:rPr>
        <w:t>– педагогикалық үдерістің мақсатын, заңдылықтарын, принциптерін, әдістері мен құралдарын, формаларын, мазмұны мен технологиясын адам дамуының құралы мен факторы ретінде зерттейтін ғылым.</w:t>
      </w:r>
    </w:p>
    <w:p w:rsidR="00AC612B" w:rsidRDefault="00AC612B" w:rsidP="00AC612B">
      <w:pPr>
        <w:ind w:firstLine="709"/>
        <w:jc w:val="both"/>
        <w:rPr>
          <w:sz w:val="28"/>
          <w:szCs w:val="28"/>
          <w:lang w:val="kk-KZ"/>
        </w:rPr>
      </w:pPr>
      <w:r>
        <w:rPr>
          <w:b/>
          <w:i/>
          <w:sz w:val="28"/>
          <w:szCs w:val="28"/>
          <w:lang w:val="kk-KZ"/>
        </w:rPr>
        <w:t>Педагогикалық пәндер интеграциясы</w:t>
      </w:r>
      <w:r>
        <w:rPr>
          <w:i/>
          <w:sz w:val="28"/>
          <w:szCs w:val="28"/>
          <w:lang w:val="kk-KZ"/>
        </w:rPr>
        <w:t xml:space="preserve"> – </w:t>
      </w:r>
      <w:r>
        <w:rPr>
          <w:sz w:val="28"/>
          <w:szCs w:val="28"/>
          <w:lang w:val="kk-KZ"/>
        </w:rPr>
        <w:t>педагогикалық білімдер жүйесін бір тұтас бірлік ретінде меңгеруге әкелетін, педагогикалық дайындық жүйесі аясында өтетін үдеріс.</w:t>
      </w:r>
    </w:p>
    <w:p w:rsidR="00AC612B" w:rsidRDefault="00AC612B" w:rsidP="00AC612B">
      <w:pPr>
        <w:ind w:firstLine="709"/>
        <w:jc w:val="both"/>
        <w:rPr>
          <w:sz w:val="28"/>
          <w:szCs w:val="28"/>
          <w:lang w:val="kk-KZ"/>
        </w:rPr>
      </w:pPr>
      <w:r>
        <w:rPr>
          <w:b/>
          <w:i/>
          <w:sz w:val="28"/>
          <w:szCs w:val="28"/>
          <w:lang w:val="kk-KZ"/>
        </w:rPr>
        <w:lastRenderedPageBreak/>
        <w:t>Принциптер</w:t>
      </w:r>
      <w:r>
        <w:rPr>
          <w:i/>
          <w:sz w:val="28"/>
          <w:szCs w:val="28"/>
          <w:lang w:val="kk-KZ"/>
        </w:rPr>
        <w:t xml:space="preserve"> </w:t>
      </w:r>
      <w:r>
        <w:rPr>
          <w:sz w:val="28"/>
          <w:szCs w:val="28"/>
          <w:lang w:val="kk-KZ"/>
        </w:rPr>
        <w:t>– оқыту үдерісін ұйымдастыру мен өткізуге жетекшілік жасайтын нормативтік талаптар</w:t>
      </w:r>
    </w:p>
    <w:p w:rsidR="00AC612B" w:rsidRDefault="00AC612B" w:rsidP="00AC612B">
      <w:pPr>
        <w:ind w:firstLine="709"/>
        <w:jc w:val="both"/>
        <w:rPr>
          <w:sz w:val="28"/>
          <w:szCs w:val="28"/>
          <w:lang w:val="kk-KZ"/>
        </w:rPr>
      </w:pPr>
      <w:r>
        <w:rPr>
          <w:b/>
          <w:i/>
          <w:sz w:val="28"/>
          <w:szCs w:val="28"/>
          <w:lang w:val="kk-KZ"/>
        </w:rPr>
        <w:t xml:space="preserve">Пікірталас </w:t>
      </w:r>
      <w:r>
        <w:rPr>
          <w:b/>
          <w:sz w:val="28"/>
          <w:szCs w:val="28"/>
          <w:lang w:val="kk-KZ"/>
        </w:rPr>
        <w:t>әдісі</w:t>
      </w:r>
      <w:r>
        <w:rPr>
          <w:i/>
          <w:sz w:val="28"/>
          <w:szCs w:val="28"/>
          <w:lang w:val="kk-KZ"/>
        </w:rPr>
        <w:t xml:space="preserve"> – </w:t>
      </w:r>
      <w:r>
        <w:rPr>
          <w:sz w:val="28"/>
          <w:szCs w:val="28"/>
          <w:lang w:val="kk-KZ"/>
        </w:rPr>
        <w:t>оқу материалының дау тудыратын тақырыбын қарастыруға, талдауға бағытталған және білім алушылардың әр түрлі ұстанымдарын бір арнаға тоғыстыратын оқыту тәсілі.</w:t>
      </w:r>
    </w:p>
    <w:p w:rsidR="00AC612B" w:rsidRDefault="00AC612B" w:rsidP="00AC612B">
      <w:pPr>
        <w:widowControl w:val="0"/>
        <w:shd w:val="clear" w:color="auto" w:fill="FFFFFF"/>
        <w:tabs>
          <w:tab w:val="left" w:pos="1123"/>
        </w:tabs>
        <w:autoSpaceDE w:val="0"/>
        <w:autoSpaceDN w:val="0"/>
        <w:adjustRightInd w:val="0"/>
        <w:ind w:firstLine="709"/>
        <w:jc w:val="both"/>
        <w:rPr>
          <w:sz w:val="28"/>
          <w:szCs w:val="28"/>
          <w:lang w:val="kk-KZ"/>
        </w:rPr>
      </w:pPr>
      <w:r>
        <w:rPr>
          <w:b/>
          <w:i/>
          <w:sz w:val="28"/>
          <w:szCs w:val="28"/>
          <w:lang w:val="kk-KZ"/>
        </w:rPr>
        <w:t xml:space="preserve">Іскерлік ойындар </w:t>
      </w:r>
      <w:r>
        <w:rPr>
          <w:sz w:val="28"/>
          <w:szCs w:val="28"/>
          <w:lang w:val="kk-KZ"/>
        </w:rPr>
        <w:t xml:space="preserve"> әдісі – оқу-кәсіби міндеттердің ережелер бойынша ойын формасында шешілетін оқыту тәсілі. Білім алушылар кәсіби іс-әрекеттің үзінділерінен көрініс қоя отырып, түрлі рөлдер мен кәсіби іс-әрекет түрлерін орындайды.</w:t>
      </w:r>
    </w:p>
    <w:p w:rsidR="00AC612B" w:rsidRDefault="00AC612B" w:rsidP="00AC612B">
      <w:pPr>
        <w:widowControl w:val="0"/>
        <w:shd w:val="clear" w:color="auto" w:fill="FFFFFF"/>
        <w:tabs>
          <w:tab w:val="left" w:pos="1123"/>
        </w:tabs>
        <w:autoSpaceDE w:val="0"/>
        <w:autoSpaceDN w:val="0"/>
        <w:adjustRightInd w:val="0"/>
        <w:ind w:firstLine="709"/>
        <w:jc w:val="both"/>
        <w:rPr>
          <w:sz w:val="28"/>
          <w:szCs w:val="28"/>
          <w:lang w:val="kk-KZ"/>
        </w:rPr>
      </w:pPr>
      <w:r>
        <w:rPr>
          <w:b/>
          <w:i/>
          <w:sz w:val="28"/>
          <w:szCs w:val="28"/>
          <w:lang w:val="kk-KZ"/>
        </w:rPr>
        <w:t>Семинар</w:t>
      </w:r>
      <w:r>
        <w:rPr>
          <w:b/>
          <w:sz w:val="28"/>
          <w:szCs w:val="28"/>
          <w:lang w:val="kk-KZ"/>
        </w:rPr>
        <w:t xml:space="preserve"> </w:t>
      </w:r>
      <w:r>
        <w:rPr>
          <w:sz w:val="28"/>
          <w:szCs w:val="28"/>
          <w:lang w:val="kk-KZ"/>
        </w:rPr>
        <w:t>(лат. seminarium – көшет), студенттердің оқу-танымдық іс-әрекеттерін ұйымдастыру формасы, ол бекітуге арналған, сонымен қатар өз бетімен алған білімдерді тексеру мен бағалау тәсілі.</w:t>
      </w:r>
    </w:p>
    <w:p w:rsidR="00AC612B" w:rsidRDefault="00AC612B" w:rsidP="00AC612B">
      <w:pPr>
        <w:pStyle w:val="HTML"/>
        <w:ind w:firstLine="709"/>
        <w:jc w:val="both"/>
        <w:rPr>
          <w:rFonts w:ascii="Times New Roman" w:hAnsi="Times New Roman" w:cs="Times New Roman"/>
          <w:sz w:val="28"/>
          <w:szCs w:val="28"/>
          <w:lang w:val="kk-KZ"/>
        </w:rPr>
      </w:pPr>
      <w:r>
        <w:rPr>
          <w:rFonts w:ascii="Times New Roman" w:hAnsi="Times New Roman" w:cs="Times New Roman"/>
          <w:b/>
          <w:i/>
          <w:sz w:val="28"/>
          <w:szCs w:val="28"/>
          <w:lang w:val="kk-KZ"/>
        </w:rPr>
        <w:t>Символдық (сызбалық) көрнекілік</w:t>
      </w:r>
      <w:r>
        <w:rPr>
          <w:rFonts w:ascii="Times New Roman" w:hAnsi="Times New Roman" w:cs="Times New Roman"/>
          <w:sz w:val="28"/>
          <w:szCs w:val="28"/>
          <w:lang w:val="kk-KZ"/>
        </w:rPr>
        <w:t xml:space="preserve"> – заттардың немесе құбылыстардың белгісін, сипатын, байланысын көрсететін бейнелер. Оған кестелер, сызбалар, диаграммалар, графиктер жатады. Оларда теориялық ойлар беріп, құбылыстар құрылымы туралы білімдер жүйесі, белгілі бір параметрлер байланысы көрсетіледі. Символдық көрнекілік мәтіндік көрнекілікпен жақсы үйлесім табады.</w:t>
      </w:r>
    </w:p>
    <w:p w:rsidR="00AC612B" w:rsidRDefault="00AC612B" w:rsidP="00AC612B">
      <w:pPr>
        <w:shd w:val="clear" w:color="auto" w:fill="FFFFFF"/>
        <w:ind w:firstLine="709"/>
        <w:jc w:val="both"/>
        <w:rPr>
          <w:noProof/>
          <w:spacing w:val="1"/>
          <w:sz w:val="28"/>
          <w:szCs w:val="28"/>
          <w:lang w:val="kk-KZ"/>
        </w:rPr>
      </w:pPr>
      <w:r>
        <w:rPr>
          <w:b/>
          <w:i/>
          <w:noProof/>
          <w:spacing w:val="1"/>
          <w:sz w:val="28"/>
          <w:szCs w:val="28"/>
          <w:lang w:val="kk-KZ"/>
        </w:rPr>
        <w:t>Тәрбие</w:t>
      </w:r>
      <w:r>
        <w:rPr>
          <w:noProof/>
          <w:spacing w:val="1"/>
          <w:sz w:val="28"/>
          <w:szCs w:val="28"/>
          <w:lang w:val="kk-KZ"/>
        </w:rPr>
        <w:t xml:space="preserve"> – тұлғаның дамуына және қалыптасуына негізгі жағдайларды жасауға бағытталған мақсатты үдеріс.</w:t>
      </w:r>
    </w:p>
    <w:p w:rsidR="00AC612B" w:rsidRDefault="00AC612B" w:rsidP="00AC612B">
      <w:pPr>
        <w:ind w:firstLine="709"/>
        <w:jc w:val="both"/>
        <w:rPr>
          <w:sz w:val="28"/>
          <w:szCs w:val="28"/>
          <w:lang w:val="kk-KZ"/>
        </w:rPr>
      </w:pPr>
      <w:r>
        <w:rPr>
          <w:b/>
          <w:i/>
          <w:sz w:val="28"/>
          <w:szCs w:val="28"/>
          <w:lang w:val="kk-KZ"/>
        </w:rPr>
        <w:t>Типтік оқу бағдарламасы</w:t>
      </w:r>
      <w:r>
        <w:rPr>
          <w:i/>
          <w:sz w:val="28"/>
          <w:szCs w:val="28"/>
          <w:lang w:val="kk-KZ"/>
        </w:rPr>
        <w:t xml:space="preserve"> </w:t>
      </w:r>
      <w:r>
        <w:rPr>
          <w:sz w:val="28"/>
          <w:szCs w:val="28"/>
          <w:lang w:val="kk-KZ"/>
        </w:rPr>
        <w:t>– педагогика оқу пәні бойынша студенттер меңгеруге тиіс негізгі білім, іскерлік, дағды мен құзыреттіліктің шегі анықталатын және педагогиканы оқытудың ерекшеліктеріне тән әдістер, тәсілдер мен оқытудың құралдарының тізімдері көрсетілген әдістемелік сипаттағы нұсқаулықтары бар нормативті құжат.</w:t>
      </w:r>
    </w:p>
    <w:p w:rsidR="00AC612B" w:rsidRDefault="00AC612B" w:rsidP="00AC612B">
      <w:pPr>
        <w:ind w:firstLine="709"/>
        <w:jc w:val="both"/>
        <w:rPr>
          <w:sz w:val="28"/>
          <w:szCs w:val="28"/>
          <w:lang w:val="kk-KZ"/>
        </w:rPr>
      </w:pPr>
      <w:r>
        <w:rPr>
          <w:b/>
          <w:i/>
          <w:sz w:val="28"/>
          <w:szCs w:val="28"/>
          <w:lang w:val="kk-KZ"/>
        </w:rPr>
        <w:t>Типтік оқу жоспары</w:t>
      </w:r>
      <w:r>
        <w:rPr>
          <w:i/>
          <w:sz w:val="28"/>
          <w:szCs w:val="28"/>
          <w:lang w:val="kk-KZ"/>
        </w:rPr>
        <w:t xml:space="preserve"> –</w:t>
      </w:r>
      <w:r>
        <w:rPr>
          <w:sz w:val="28"/>
          <w:szCs w:val="28"/>
          <w:lang w:val="kk-KZ"/>
        </w:rPr>
        <w:t xml:space="preserve"> Қазақстан Республикасының Білім және ғылым министрлігімен бекітілген нормативтік құжат. Онда оқытылатын пәндердің тізімінен және оларды оқу семестрлеріне бөлетін және пәндерді әр оқыту сатысындағы оқыту көлемін анықтайтын, оқу сабақтарының формалары (дәрістер, семинарлар, практикалық сабақтар, өзіндік жұмыстар және т.б.), аралық және қорытынды бақылау түрлері (емтихан, курстық, дипломдық жұмыс) көрсетілген.Типтік оқу жоспарының құрылымындағы </w:t>
      </w:r>
      <w:r>
        <w:rPr>
          <w:i/>
          <w:sz w:val="28"/>
          <w:szCs w:val="28"/>
          <w:lang w:val="kk-KZ"/>
        </w:rPr>
        <w:t>инвариантты және вариативті</w:t>
      </w:r>
      <w:r>
        <w:rPr>
          <w:sz w:val="28"/>
          <w:szCs w:val="28"/>
          <w:lang w:val="kk-KZ"/>
        </w:rPr>
        <w:t xml:space="preserve"> компоненттерді ерекшелеуге болады.</w:t>
      </w:r>
    </w:p>
    <w:p w:rsidR="00AC612B" w:rsidRDefault="00AC612B" w:rsidP="00AC612B">
      <w:pPr>
        <w:ind w:firstLine="709"/>
        <w:jc w:val="both"/>
        <w:rPr>
          <w:sz w:val="28"/>
          <w:szCs w:val="28"/>
          <w:lang w:val="kk-KZ"/>
        </w:rPr>
      </w:pPr>
      <w:r>
        <w:rPr>
          <w:b/>
          <w:i/>
          <w:sz w:val="28"/>
          <w:szCs w:val="28"/>
          <w:lang w:val="kk-KZ"/>
        </w:rPr>
        <w:t>Түсіну</w:t>
      </w:r>
      <w:r>
        <w:rPr>
          <w:sz w:val="28"/>
          <w:szCs w:val="28"/>
          <w:lang w:val="kk-KZ"/>
        </w:rPr>
        <w:t xml:space="preserve"> – оқылатын пәннің (құбылыстың, үдерістің) арасындағы байланыс пен қарым-қатынастың алғашқы мәнін ашу, оның құрамын, қызмет ету себептері мен көздерін анықтайтын үдеріс.</w:t>
      </w:r>
    </w:p>
    <w:p w:rsidR="00AC612B" w:rsidRDefault="00AC612B" w:rsidP="00AC612B">
      <w:pPr>
        <w:ind w:firstLine="709"/>
        <w:jc w:val="both"/>
        <w:rPr>
          <w:sz w:val="28"/>
          <w:szCs w:val="28"/>
          <w:lang w:val="kk-KZ"/>
        </w:rPr>
      </w:pPr>
      <w:r>
        <w:rPr>
          <w:b/>
          <w:i/>
          <w:sz w:val="28"/>
          <w:szCs w:val="28"/>
          <w:lang w:val="kk-KZ"/>
        </w:rPr>
        <w:t>Ұғыну</w:t>
      </w:r>
      <w:r>
        <w:rPr>
          <w:b/>
          <w:sz w:val="28"/>
          <w:szCs w:val="28"/>
          <w:lang w:val="kk-KZ"/>
        </w:rPr>
        <w:t xml:space="preserve"> </w:t>
      </w:r>
      <w:r>
        <w:rPr>
          <w:sz w:val="28"/>
          <w:szCs w:val="28"/>
          <w:lang w:val="kk-KZ"/>
        </w:rPr>
        <w:t>– оқылатын ақпаратты талдау және жинақтау, салыстыру және салғастыру, топтау және жүйелеу үдерісі.</w:t>
      </w:r>
    </w:p>
    <w:p w:rsidR="00AC612B" w:rsidRDefault="00AC612B" w:rsidP="00AC612B">
      <w:pPr>
        <w:ind w:firstLine="709"/>
        <w:jc w:val="both"/>
        <w:rPr>
          <w:sz w:val="28"/>
          <w:szCs w:val="28"/>
          <w:lang w:val="kk-KZ"/>
        </w:rPr>
      </w:pPr>
      <w:r>
        <w:rPr>
          <w:b/>
          <w:i/>
          <w:sz w:val="28"/>
          <w:szCs w:val="28"/>
          <w:lang w:val="kk-KZ"/>
        </w:rPr>
        <w:t>Ұйымдастырушылық-әдістемелік принциптер</w:t>
      </w:r>
      <w:r>
        <w:rPr>
          <w:sz w:val="28"/>
          <w:szCs w:val="28"/>
          <w:lang w:val="kk-KZ"/>
        </w:rPr>
        <w:t xml:space="preserve"> </w:t>
      </w:r>
      <w:r>
        <w:rPr>
          <w:i/>
          <w:sz w:val="28"/>
          <w:szCs w:val="28"/>
          <w:lang w:val="kk-KZ"/>
        </w:rPr>
        <w:t xml:space="preserve">– </w:t>
      </w:r>
      <w:r>
        <w:rPr>
          <w:sz w:val="28"/>
          <w:szCs w:val="28"/>
          <w:lang w:val="kk-KZ"/>
        </w:rPr>
        <w:t>педагогиканы оқыту үдерісінің ұйымдастырушы формалары мен әдістерін анықтайтын ережелер.</w:t>
      </w:r>
    </w:p>
    <w:p w:rsidR="00AC612B" w:rsidRDefault="00AC612B" w:rsidP="00AC612B">
      <w:pPr>
        <w:jc w:val="both"/>
        <w:rPr>
          <w:b/>
          <w:lang w:val="kk-KZ"/>
        </w:rPr>
      </w:pPr>
    </w:p>
    <w:p w:rsidR="00AC612B" w:rsidRDefault="00AC612B" w:rsidP="00AC612B">
      <w:pPr>
        <w:ind w:firstLine="708"/>
        <w:jc w:val="both"/>
        <w:rPr>
          <w:sz w:val="28"/>
          <w:szCs w:val="28"/>
          <w:lang w:val="kk-KZ"/>
        </w:rPr>
      </w:pPr>
      <w:r>
        <w:rPr>
          <w:b/>
          <w:i/>
          <w:sz w:val="28"/>
          <w:szCs w:val="28"/>
          <w:lang w:val="kk-KZ"/>
        </w:rPr>
        <w:t>Шеберлік</w:t>
      </w:r>
      <w:r>
        <w:rPr>
          <w:i/>
          <w:sz w:val="28"/>
          <w:szCs w:val="28"/>
          <w:lang w:val="kk-KZ"/>
        </w:rPr>
        <w:t xml:space="preserve"> </w:t>
      </w:r>
      <w:r>
        <w:rPr>
          <w:sz w:val="28"/>
          <w:szCs w:val="28"/>
          <w:lang w:val="kk-KZ"/>
        </w:rPr>
        <w:t xml:space="preserve">– ол өте көп мағынада қолданылады. Мысалы: іскерлік, өнерпаз, іскер, ұста, білімпаз т.б. Шебердің қолы ортақ деуге болады. </w:t>
      </w:r>
    </w:p>
    <w:p w:rsidR="00AC612B" w:rsidRDefault="00AC612B" w:rsidP="00647F8C">
      <w:pPr>
        <w:shd w:val="clear" w:color="auto" w:fill="FFFFFF"/>
        <w:autoSpaceDE w:val="0"/>
        <w:autoSpaceDN w:val="0"/>
        <w:adjustRightInd w:val="0"/>
        <w:ind w:firstLine="708"/>
        <w:jc w:val="both"/>
        <w:rPr>
          <w:sz w:val="28"/>
          <w:szCs w:val="28"/>
          <w:lang w:val="kk-KZ"/>
        </w:rPr>
      </w:pPr>
      <w:r>
        <w:rPr>
          <w:b/>
          <w:bCs/>
          <w:i/>
          <w:color w:val="000000"/>
          <w:sz w:val="28"/>
          <w:szCs w:val="28"/>
          <w:lang w:val="kk-KZ"/>
        </w:rPr>
        <w:lastRenderedPageBreak/>
        <w:t>Іскерлік ойын</w:t>
      </w:r>
      <w:r>
        <w:rPr>
          <w:b/>
          <w:bCs/>
          <w:color w:val="000000"/>
          <w:sz w:val="28"/>
          <w:szCs w:val="28"/>
          <w:lang w:val="kk-KZ"/>
        </w:rPr>
        <w:t xml:space="preserve"> </w:t>
      </w:r>
      <w:r>
        <w:rPr>
          <w:color w:val="000000"/>
          <w:sz w:val="28"/>
          <w:szCs w:val="28"/>
          <w:lang w:val="kk-KZ"/>
        </w:rPr>
        <w:t>- әр түрлі жағдайларда берілген неме</w:t>
      </w:r>
      <w:r>
        <w:rPr>
          <w:color w:val="000000"/>
          <w:sz w:val="28"/>
          <w:szCs w:val="28"/>
          <w:lang w:val="kk-KZ"/>
        </w:rPr>
        <w:softHyphen/>
        <w:t>се қатысушылардың өздері бекіткен ережелер бойынша басқаратын шешімдер қабылдауының еліктеушілік әдісі (имитация).</w:t>
      </w:r>
      <w:r>
        <w:rPr>
          <w:sz w:val="28"/>
          <w:szCs w:val="28"/>
          <w:lang w:val="kk-KZ"/>
        </w:rPr>
        <w:t xml:space="preserve">    </w:t>
      </w:r>
    </w:p>
    <w:p w:rsidR="00647F8C" w:rsidRPr="00647F8C" w:rsidRDefault="00647F8C" w:rsidP="00647F8C">
      <w:pPr>
        <w:jc w:val="both"/>
        <w:rPr>
          <w:iCs/>
          <w:sz w:val="28"/>
          <w:szCs w:val="28"/>
          <w:lang w:val="kk-KZ"/>
        </w:rPr>
      </w:pPr>
      <w:r w:rsidRPr="00647F8C">
        <w:rPr>
          <w:b/>
          <w:i/>
          <w:sz w:val="28"/>
          <w:szCs w:val="28"/>
          <w:lang w:val="kk-KZ"/>
        </w:rPr>
        <w:t>Білім бағдарламасы</w:t>
      </w:r>
      <w:r w:rsidRPr="00647F8C">
        <w:rPr>
          <w:i/>
          <w:sz w:val="28"/>
          <w:szCs w:val="28"/>
          <w:lang w:val="kk-KZ"/>
        </w:rPr>
        <w:t xml:space="preserve"> </w:t>
      </w:r>
      <w:r w:rsidRPr="00647F8C">
        <w:rPr>
          <w:iCs/>
          <w:sz w:val="28"/>
          <w:szCs w:val="28"/>
          <w:lang w:val="kk-KZ"/>
        </w:rPr>
        <w:t>– белгілі бір деңгейдегі және бағыттағы білімнің мазмұнын анықтайтын бағдарлама. Білім  бағдарламалары жалпы білім беру (негізгі және қосымша) және кәсіби (негізгі және қосымша) болып жіктеледі.</w:t>
      </w:r>
    </w:p>
    <w:p w:rsidR="00647F8C" w:rsidRPr="00647F8C" w:rsidRDefault="00647F8C" w:rsidP="00647F8C">
      <w:pPr>
        <w:jc w:val="both"/>
        <w:rPr>
          <w:iCs/>
          <w:sz w:val="28"/>
          <w:szCs w:val="28"/>
          <w:lang w:val="kk-KZ"/>
        </w:rPr>
      </w:pPr>
      <w:r w:rsidRPr="00647F8C">
        <w:rPr>
          <w:b/>
          <w:i/>
          <w:sz w:val="28"/>
          <w:szCs w:val="28"/>
          <w:lang w:val="kk-KZ"/>
        </w:rPr>
        <w:t>Жұмыс оқулығы</w:t>
      </w:r>
      <w:r w:rsidRPr="00647F8C">
        <w:rPr>
          <w:i/>
          <w:sz w:val="28"/>
          <w:szCs w:val="28"/>
          <w:lang w:val="kk-KZ"/>
        </w:rPr>
        <w:t xml:space="preserve"> </w:t>
      </w:r>
      <w:r w:rsidRPr="00647F8C">
        <w:rPr>
          <w:sz w:val="28"/>
          <w:szCs w:val="28"/>
          <w:lang w:val="kk-KZ"/>
        </w:rPr>
        <w:t xml:space="preserve">– зерттелінген оқу  курсы бөлімінің шеңберінде белсенді, үй тапсырмасы, семинарлық, тесттік және емтихан сабақтарына студенттің өз бетімен оқып дайындалуына арналған оқулық  болып табылады. Жұмыс оқулығы білім алушы оқу үрдісін,  үй жұмысын өз бетімен орындауына ықпал ететін белгілерді жазып жүретін жұмыс дәптерінің қызметін атқарады. Жұмыс оқулығы қажет кезде компьютер қолданылатын кезде электронды немесе баспаханалық жолмен шығарылған принтерлі болуы мүмкін. Жұмыс оқулықтарының негізгі айырмашылығы ақпаратты ұсыну мен қайта өзгертудің тәсілдері мен әдістеріне байланысты болады. </w:t>
      </w:r>
    </w:p>
    <w:p w:rsidR="00647F8C" w:rsidRPr="00647F8C" w:rsidRDefault="00647F8C" w:rsidP="00647F8C">
      <w:pPr>
        <w:jc w:val="both"/>
        <w:rPr>
          <w:iCs/>
          <w:sz w:val="28"/>
          <w:szCs w:val="28"/>
          <w:lang w:val="kk-KZ"/>
        </w:rPr>
      </w:pPr>
      <w:r w:rsidRPr="00647F8C">
        <w:rPr>
          <w:b/>
          <w:i/>
          <w:sz w:val="28"/>
          <w:szCs w:val="28"/>
          <w:lang w:val="kk-KZ"/>
        </w:rPr>
        <w:t>Реферат</w:t>
      </w:r>
      <w:r w:rsidRPr="00647F8C">
        <w:rPr>
          <w:i/>
          <w:sz w:val="28"/>
          <w:szCs w:val="28"/>
          <w:lang w:val="kk-KZ"/>
        </w:rPr>
        <w:t xml:space="preserve"> </w:t>
      </w:r>
      <w:r w:rsidRPr="00647F8C">
        <w:rPr>
          <w:sz w:val="28"/>
          <w:szCs w:val="28"/>
          <w:lang w:val="kk-KZ"/>
        </w:rPr>
        <w:t>– автордың қосымша талдауынсыз немесе сыншыл ескертулерінсіз негізгі деректі жағдайлар мен қорытындыларды қамтитын құжат мазмұнының қысқа әрі нақты баяндалуы.</w:t>
      </w:r>
    </w:p>
    <w:p w:rsidR="00647F8C" w:rsidRPr="00647F8C" w:rsidRDefault="00647F8C" w:rsidP="00647F8C">
      <w:pPr>
        <w:jc w:val="both"/>
        <w:rPr>
          <w:iCs/>
          <w:sz w:val="28"/>
          <w:szCs w:val="28"/>
          <w:lang w:val="kk-KZ"/>
        </w:rPr>
      </w:pPr>
      <w:r w:rsidRPr="00647F8C">
        <w:rPr>
          <w:b/>
          <w:i/>
          <w:sz w:val="28"/>
          <w:szCs w:val="28"/>
          <w:lang w:val="kk-KZ"/>
        </w:rPr>
        <w:t>Ғылыми мақала</w:t>
      </w:r>
      <w:r w:rsidRPr="00647F8C">
        <w:rPr>
          <w:i/>
          <w:sz w:val="28"/>
          <w:szCs w:val="28"/>
          <w:lang w:val="kk-KZ"/>
        </w:rPr>
        <w:t xml:space="preserve"> </w:t>
      </w:r>
      <w:r w:rsidRPr="00647F8C">
        <w:rPr>
          <w:sz w:val="28"/>
          <w:szCs w:val="28"/>
          <w:lang w:val="kk-KZ"/>
        </w:rPr>
        <w:t xml:space="preserve">– </w:t>
      </w:r>
      <w:r w:rsidRPr="00647F8C">
        <w:rPr>
          <w:iCs/>
          <w:sz w:val="28"/>
          <w:szCs w:val="28"/>
          <w:lang w:val="kk-KZ"/>
        </w:rPr>
        <w:t>нақты тақырып бойынша шағын мөлшерлі ғылыми публицистикалық шығарма.</w:t>
      </w:r>
    </w:p>
    <w:p w:rsidR="00647F8C" w:rsidRPr="00647F8C" w:rsidRDefault="00647F8C" w:rsidP="00647F8C">
      <w:pPr>
        <w:jc w:val="both"/>
        <w:rPr>
          <w:iCs/>
          <w:sz w:val="28"/>
          <w:szCs w:val="28"/>
          <w:lang w:val="kk-KZ"/>
        </w:rPr>
      </w:pPr>
      <w:r w:rsidRPr="00647F8C">
        <w:rPr>
          <w:b/>
          <w:i/>
          <w:sz w:val="28"/>
          <w:szCs w:val="28"/>
          <w:lang w:val="kk-KZ"/>
        </w:rPr>
        <w:t>Эссе</w:t>
      </w:r>
      <w:r w:rsidRPr="00647F8C">
        <w:rPr>
          <w:i/>
          <w:sz w:val="28"/>
          <w:szCs w:val="28"/>
          <w:lang w:val="kk-KZ"/>
        </w:rPr>
        <w:t xml:space="preserve"> </w:t>
      </w:r>
      <w:r w:rsidRPr="00647F8C">
        <w:rPr>
          <w:sz w:val="28"/>
          <w:szCs w:val="28"/>
          <w:lang w:val="kk-KZ"/>
        </w:rPr>
        <w:t xml:space="preserve">– автордың аса дара ұстанымы ауызша сөйлеуге бағдарланған </w:t>
      </w:r>
      <w:r w:rsidRPr="00647F8C">
        <w:rPr>
          <w:bCs/>
          <w:iCs/>
          <w:sz w:val="28"/>
          <w:szCs w:val="28"/>
          <w:lang w:val="kk-KZ"/>
        </w:rPr>
        <w:t>парадоксалды баяндалған</w:t>
      </w:r>
      <w:r w:rsidRPr="00647F8C">
        <w:rPr>
          <w:iCs/>
          <w:sz w:val="28"/>
          <w:szCs w:val="28"/>
          <w:lang w:val="kk-KZ"/>
        </w:rPr>
        <w:t xml:space="preserve"> </w:t>
      </w:r>
      <w:r w:rsidRPr="00647F8C">
        <w:rPr>
          <w:bCs/>
          <w:iCs/>
          <w:sz w:val="28"/>
          <w:szCs w:val="28"/>
          <w:lang w:val="kk-KZ"/>
        </w:rPr>
        <w:t>композициялы</w:t>
      </w:r>
      <w:r w:rsidRPr="00647F8C">
        <w:rPr>
          <w:iCs/>
          <w:sz w:val="28"/>
          <w:szCs w:val="28"/>
          <w:lang w:val="kk-KZ"/>
        </w:rPr>
        <w:t xml:space="preserve"> және көлемі шағын прозалық шығарма.  Эссе – философиялық, тарихи-өмірбаяндық, публицистикалық, әдеби-сыншыл және беллетристикалық сипатта болуы мүмкін.</w:t>
      </w:r>
    </w:p>
    <w:p w:rsidR="00647F8C" w:rsidRPr="00647F8C" w:rsidRDefault="00647F8C" w:rsidP="00647F8C">
      <w:pPr>
        <w:jc w:val="both"/>
        <w:rPr>
          <w:iCs/>
          <w:sz w:val="28"/>
          <w:szCs w:val="28"/>
          <w:lang w:val="kk-KZ"/>
        </w:rPr>
      </w:pPr>
      <w:r w:rsidRPr="00647F8C">
        <w:rPr>
          <w:b/>
          <w:i/>
          <w:sz w:val="28"/>
          <w:szCs w:val="28"/>
          <w:lang w:val="kk-KZ"/>
        </w:rPr>
        <w:t>Жазбаша курстық жұмыс</w:t>
      </w:r>
      <w:r w:rsidRPr="00647F8C">
        <w:rPr>
          <w:i/>
          <w:sz w:val="28"/>
          <w:szCs w:val="28"/>
          <w:lang w:val="kk-KZ"/>
        </w:rPr>
        <w:t xml:space="preserve"> </w:t>
      </w:r>
      <w:r w:rsidRPr="00647F8C">
        <w:rPr>
          <w:sz w:val="28"/>
          <w:szCs w:val="28"/>
          <w:lang w:val="kk-KZ"/>
        </w:rPr>
        <w:t>– студенттің меңгерген теориялық білімдері мен практикалық дағдыларын, әдебиетпен жұмыс жасау, бастауларды талдау, шартты және негізгі қорытындыларды жасау іскерліктерін сипаттайтын, ғылыми талдау элементтері бар зерттеу пәні бойынша нақты тақырыпта өздік жұмысты құрастыру.</w:t>
      </w:r>
    </w:p>
    <w:p w:rsidR="00647F8C" w:rsidRPr="00647F8C" w:rsidRDefault="00647F8C" w:rsidP="00647F8C">
      <w:pPr>
        <w:jc w:val="both"/>
        <w:rPr>
          <w:iCs/>
          <w:sz w:val="28"/>
          <w:szCs w:val="28"/>
          <w:lang w:val="kk-KZ"/>
        </w:rPr>
      </w:pPr>
      <w:r w:rsidRPr="00647F8C">
        <w:rPr>
          <w:b/>
          <w:bCs/>
          <w:i/>
          <w:sz w:val="28"/>
          <w:szCs w:val="28"/>
          <w:lang w:val="kk-KZ"/>
        </w:rPr>
        <w:t xml:space="preserve">Біліктілік жұмысы </w:t>
      </w:r>
      <w:r w:rsidRPr="00647F8C">
        <w:rPr>
          <w:i/>
          <w:sz w:val="28"/>
          <w:szCs w:val="28"/>
          <w:lang w:val="kk-KZ"/>
        </w:rPr>
        <w:t>–</w:t>
      </w:r>
      <w:r w:rsidRPr="00647F8C">
        <w:rPr>
          <w:iCs/>
          <w:sz w:val="28"/>
          <w:szCs w:val="28"/>
          <w:lang w:val="kk-KZ"/>
        </w:rPr>
        <w:t xml:space="preserve"> бітірушінің нақты міндетті орындау барысында теориялық білімдерді және тәжірибелік дағдыларды жүйелейтін, бекітетін және кеңейтетін, қорытынды ғылыми-тәжірибелік жұмысы. </w:t>
      </w:r>
    </w:p>
    <w:p w:rsidR="00647F8C" w:rsidRPr="00647F8C" w:rsidRDefault="00647F8C" w:rsidP="00647F8C">
      <w:pPr>
        <w:jc w:val="both"/>
        <w:rPr>
          <w:iCs/>
          <w:sz w:val="28"/>
          <w:szCs w:val="28"/>
          <w:lang w:val="kk-KZ"/>
        </w:rPr>
      </w:pPr>
      <w:r w:rsidRPr="00647F8C">
        <w:rPr>
          <w:b/>
          <w:i/>
          <w:sz w:val="28"/>
          <w:szCs w:val="28"/>
          <w:lang w:val="kk-KZ"/>
        </w:rPr>
        <w:t>Нормативті құжат</w:t>
      </w:r>
      <w:r w:rsidRPr="00647F8C">
        <w:rPr>
          <w:i/>
          <w:sz w:val="28"/>
          <w:szCs w:val="28"/>
          <w:lang w:val="kk-KZ"/>
        </w:rPr>
        <w:t xml:space="preserve"> –  </w:t>
      </w:r>
      <w:r w:rsidRPr="00647F8C">
        <w:rPr>
          <w:iCs/>
          <w:sz w:val="28"/>
          <w:szCs w:val="28"/>
          <w:lang w:val="kk-KZ"/>
        </w:rPr>
        <w:t xml:space="preserve">пайдаланушылардың кең ауқымына түсінікті, іс-әрекеттің нақты түрлеріне немесе нәтижелеріне қатысты ережелерді, жалпы ұстанымдар мен сипаттамаларды қамтитын құжат. </w:t>
      </w:r>
    </w:p>
    <w:p w:rsidR="00647F8C" w:rsidRPr="00647F8C" w:rsidRDefault="00647F8C" w:rsidP="00647F8C">
      <w:pPr>
        <w:jc w:val="both"/>
        <w:rPr>
          <w:iCs/>
          <w:sz w:val="28"/>
          <w:szCs w:val="28"/>
          <w:lang w:val="kk-KZ"/>
        </w:rPr>
      </w:pPr>
      <w:r w:rsidRPr="00647F8C">
        <w:rPr>
          <w:b/>
          <w:i/>
          <w:sz w:val="28"/>
          <w:szCs w:val="28"/>
          <w:lang w:val="kk-KZ"/>
        </w:rPr>
        <w:t>Іскерлік</w:t>
      </w:r>
      <w:r w:rsidRPr="00647F8C">
        <w:rPr>
          <w:i/>
          <w:sz w:val="28"/>
          <w:szCs w:val="28"/>
          <w:lang w:val="kk-KZ"/>
        </w:rPr>
        <w:t xml:space="preserve"> </w:t>
      </w:r>
      <w:r w:rsidRPr="00647F8C">
        <w:rPr>
          <w:iCs/>
          <w:sz w:val="28"/>
          <w:szCs w:val="28"/>
          <w:lang w:val="kk-KZ"/>
        </w:rPr>
        <w:t>– қатаң түрде берілген алгоритмдер мен ережелер бойынша орындалатын нақты әрекеттерден тұратын аяқталған әрекет.</w:t>
      </w:r>
    </w:p>
    <w:p w:rsidR="00647F8C" w:rsidRPr="00647F8C" w:rsidRDefault="00647F8C" w:rsidP="00647F8C">
      <w:pPr>
        <w:jc w:val="both"/>
        <w:rPr>
          <w:iCs/>
          <w:sz w:val="28"/>
          <w:szCs w:val="28"/>
          <w:lang w:val="kk-KZ"/>
        </w:rPr>
      </w:pPr>
      <w:r w:rsidRPr="00647F8C">
        <w:rPr>
          <w:b/>
          <w:i/>
          <w:sz w:val="28"/>
          <w:szCs w:val="28"/>
          <w:lang w:val="kk-KZ"/>
        </w:rPr>
        <w:t xml:space="preserve"> Білім базасының қисынды сызбасы</w:t>
      </w:r>
      <w:r w:rsidRPr="00647F8C">
        <w:rPr>
          <w:i/>
          <w:sz w:val="28"/>
          <w:szCs w:val="28"/>
          <w:lang w:val="kk-KZ"/>
        </w:rPr>
        <w:t xml:space="preserve"> –</w:t>
      </w:r>
      <w:r w:rsidRPr="00647F8C">
        <w:rPr>
          <w:iCs/>
          <w:sz w:val="28"/>
          <w:szCs w:val="28"/>
          <w:lang w:val="kk-KZ"/>
        </w:rPr>
        <w:t xml:space="preserve"> нақты  бір оқу пәніне тән терминдер мен категорияларда анықталған қайсібір білім көлемінің сызбалық түрі.</w:t>
      </w:r>
    </w:p>
    <w:p w:rsidR="00647F8C" w:rsidRPr="00647F8C" w:rsidRDefault="00647F8C" w:rsidP="00647F8C">
      <w:pPr>
        <w:jc w:val="both"/>
        <w:rPr>
          <w:iCs/>
          <w:sz w:val="28"/>
          <w:szCs w:val="28"/>
          <w:lang w:val="kk-KZ"/>
        </w:rPr>
      </w:pPr>
      <w:r w:rsidRPr="00647F8C">
        <w:rPr>
          <w:b/>
          <w:i/>
          <w:sz w:val="28"/>
          <w:szCs w:val="28"/>
          <w:lang w:val="kk-KZ"/>
        </w:rPr>
        <w:t xml:space="preserve"> Тренинг</w:t>
      </w:r>
      <w:r w:rsidRPr="00647F8C">
        <w:rPr>
          <w:i/>
          <w:sz w:val="28"/>
          <w:szCs w:val="28"/>
          <w:lang w:val="kk-KZ"/>
        </w:rPr>
        <w:t xml:space="preserve"> – </w:t>
      </w:r>
      <w:r w:rsidRPr="00647F8C">
        <w:rPr>
          <w:iCs/>
          <w:sz w:val="28"/>
          <w:szCs w:val="28"/>
          <w:lang w:val="kk-KZ"/>
        </w:rPr>
        <w:t>іскерлік пен дағдыларды жетілдіруге арналған сабақ, жаттығу.</w:t>
      </w:r>
    </w:p>
    <w:p w:rsidR="00647F8C" w:rsidRPr="00647F8C" w:rsidRDefault="00647F8C" w:rsidP="00647F8C">
      <w:pPr>
        <w:jc w:val="both"/>
        <w:rPr>
          <w:iCs/>
          <w:sz w:val="28"/>
          <w:szCs w:val="28"/>
          <w:lang w:val="kk-KZ"/>
        </w:rPr>
      </w:pPr>
      <w:r w:rsidRPr="00647F8C">
        <w:rPr>
          <w:b/>
          <w:i/>
          <w:sz w:val="28"/>
          <w:szCs w:val="28"/>
          <w:lang w:val="kk-KZ"/>
        </w:rPr>
        <w:t>Дағды</w:t>
      </w:r>
      <w:r w:rsidRPr="00647F8C">
        <w:rPr>
          <w:i/>
          <w:sz w:val="28"/>
          <w:szCs w:val="28"/>
          <w:lang w:val="kk-KZ"/>
        </w:rPr>
        <w:t xml:space="preserve"> – тұрақты</w:t>
      </w:r>
      <w:r w:rsidRPr="00647F8C">
        <w:rPr>
          <w:iCs/>
          <w:sz w:val="28"/>
          <w:szCs w:val="28"/>
          <w:lang w:val="kk-KZ"/>
        </w:rPr>
        <w:t xml:space="preserve"> жаттығулар жолымен автоматтандырылған бұлшық ет әрекеттері.</w:t>
      </w:r>
      <w:r w:rsidRPr="00647F8C">
        <w:rPr>
          <w:i/>
          <w:sz w:val="28"/>
          <w:szCs w:val="28"/>
          <w:lang w:val="kk-KZ"/>
        </w:rPr>
        <w:t xml:space="preserve"> </w:t>
      </w:r>
    </w:p>
    <w:p w:rsidR="00647F8C" w:rsidRPr="00647F8C" w:rsidRDefault="00647F8C" w:rsidP="00647F8C">
      <w:pPr>
        <w:jc w:val="both"/>
        <w:rPr>
          <w:iCs/>
          <w:sz w:val="28"/>
          <w:szCs w:val="28"/>
          <w:lang w:val="kk-KZ"/>
        </w:rPr>
      </w:pPr>
      <w:r w:rsidRPr="00647F8C">
        <w:rPr>
          <w:b/>
          <w:i/>
          <w:sz w:val="28"/>
          <w:szCs w:val="28"/>
          <w:lang w:val="kk-KZ"/>
        </w:rPr>
        <w:t>Глоссарий</w:t>
      </w:r>
      <w:r w:rsidRPr="00647F8C">
        <w:rPr>
          <w:i/>
          <w:sz w:val="28"/>
          <w:szCs w:val="28"/>
          <w:lang w:val="kk-KZ"/>
        </w:rPr>
        <w:t xml:space="preserve"> –</w:t>
      </w:r>
      <w:r w:rsidRPr="00647F8C">
        <w:rPr>
          <w:sz w:val="28"/>
          <w:szCs w:val="28"/>
          <w:lang w:val="kk-KZ"/>
        </w:rPr>
        <w:t xml:space="preserve"> түсініктер мен терминдердің түсіндірме сөздігі.</w:t>
      </w:r>
    </w:p>
    <w:p w:rsidR="00647F8C" w:rsidRPr="00647F8C" w:rsidRDefault="00647F8C" w:rsidP="00647F8C">
      <w:pPr>
        <w:jc w:val="both"/>
        <w:rPr>
          <w:iCs/>
          <w:sz w:val="28"/>
          <w:szCs w:val="28"/>
          <w:lang w:val="kk-KZ"/>
        </w:rPr>
      </w:pPr>
      <w:r w:rsidRPr="00647F8C">
        <w:rPr>
          <w:b/>
          <w:i/>
          <w:sz w:val="28"/>
          <w:szCs w:val="28"/>
          <w:lang w:val="kk-KZ"/>
        </w:rPr>
        <w:t>Түсінік</w:t>
      </w:r>
      <w:r w:rsidRPr="00647F8C">
        <w:rPr>
          <w:i/>
          <w:sz w:val="28"/>
          <w:szCs w:val="28"/>
          <w:lang w:val="kk-KZ"/>
        </w:rPr>
        <w:t xml:space="preserve"> –</w:t>
      </w:r>
      <w:r w:rsidRPr="00647F8C">
        <w:rPr>
          <w:sz w:val="28"/>
          <w:szCs w:val="28"/>
          <w:lang w:val="kk-KZ"/>
        </w:rPr>
        <w:t xml:space="preserve"> қайсыбір зат жайлы (құбылыс, күй)  қисынды берілген жалпы ұғым.</w:t>
      </w:r>
    </w:p>
    <w:p w:rsidR="00647F8C" w:rsidRPr="00647F8C" w:rsidRDefault="00647F8C" w:rsidP="00647F8C">
      <w:pPr>
        <w:jc w:val="both"/>
        <w:rPr>
          <w:iCs/>
          <w:sz w:val="28"/>
          <w:szCs w:val="28"/>
          <w:lang w:val="kk-KZ"/>
        </w:rPr>
      </w:pPr>
      <w:r w:rsidRPr="00647F8C">
        <w:rPr>
          <w:b/>
          <w:i/>
          <w:sz w:val="28"/>
          <w:szCs w:val="28"/>
          <w:lang w:val="kk-KZ"/>
        </w:rPr>
        <w:lastRenderedPageBreak/>
        <w:t>Термин</w:t>
      </w:r>
      <w:r w:rsidRPr="00647F8C">
        <w:rPr>
          <w:i/>
          <w:sz w:val="28"/>
          <w:szCs w:val="28"/>
          <w:lang w:val="kk-KZ"/>
        </w:rPr>
        <w:t xml:space="preserve"> –</w:t>
      </w:r>
      <w:r w:rsidRPr="00647F8C">
        <w:rPr>
          <w:sz w:val="28"/>
          <w:szCs w:val="28"/>
          <w:lang w:val="kk-KZ"/>
        </w:rPr>
        <w:t xml:space="preserve"> арнайы, ғылыми немесе кәсіби түсінікті белгілеуге қабылданған  сөз немесе сөз тіркесі. </w:t>
      </w:r>
    </w:p>
    <w:p w:rsidR="00647F8C" w:rsidRPr="00647F8C" w:rsidRDefault="00647F8C" w:rsidP="00647F8C">
      <w:pPr>
        <w:jc w:val="both"/>
        <w:rPr>
          <w:iCs/>
          <w:sz w:val="28"/>
          <w:szCs w:val="28"/>
          <w:lang w:val="kk-KZ"/>
        </w:rPr>
      </w:pPr>
      <w:r w:rsidRPr="00647F8C">
        <w:rPr>
          <w:i/>
          <w:sz w:val="28"/>
          <w:szCs w:val="28"/>
          <w:lang w:val="kk-KZ"/>
        </w:rPr>
        <w:t xml:space="preserve"> </w:t>
      </w:r>
      <w:r w:rsidRPr="00647F8C">
        <w:rPr>
          <w:b/>
          <w:i/>
          <w:sz w:val="28"/>
          <w:szCs w:val="28"/>
          <w:lang w:val="kk-KZ"/>
        </w:rPr>
        <w:t>Глоссарлық оқыту</w:t>
      </w:r>
      <w:r w:rsidRPr="00647F8C">
        <w:rPr>
          <w:i/>
          <w:sz w:val="28"/>
          <w:szCs w:val="28"/>
          <w:lang w:val="kk-KZ"/>
        </w:rPr>
        <w:t xml:space="preserve"> – </w:t>
      </w:r>
      <w:r w:rsidRPr="00647F8C">
        <w:rPr>
          <w:iCs/>
          <w:sz w:val="28"/>
          <w:szCs w:val="28"/>
          <w:lang w:val="kk-KZ"/>
        </w:rPr>
        <w:t>кәсіби сөздіктерге  енген түсініктер мен деректерді жүйелі жаттау.</w:t>
      </w:r>
    </w:p>
    <w:p w:rsidR="00647F8C" w:rsidRPr="00647F8C" w:rsidRDefault="00647F8C" w:rsidP="00647F8C">
      <w:pPr>
        <w:jc w:val="both"/>
        <w:rPr>
          <w:iCs/>
          <w:sz w:val="28"/>
          <w:szCs w:val="28"/>
          <w:lang w:val="kk-KZ"/>
        </w:rPr>
      </w:pPr>
      <w:r w:rsidRPr="00647F8C">
        <w:rPr>
          <w:b/>
          <w:i/>
          <w:sz w:val="28"/>
          <w:szCs w:val="28"/>
          <w:lang w:val="kk-KZ"/>
        </w:rPr>
        <w:t>Тезис</w:t>
      </w:r>
      <w:r w:rsidRPr="00647F8C">
        <w:rPr>
          <w:i/>
          <w:sz w:val="28"/>
          <w:szCs w:val="28"/>
          <w:lang w:val="kk-KZ"/>
        </w:rPr>
        <w:t xml:space="preserve"> –</w:t>
      </w:r>
      <w:r w:rsidRPr="00647F8C">
        <w:rPr>
          <w:iCs/>
          <w:sz w:val="28"/>
          <w:szCs w:val="28"/>
          <w:lang w:val="kk-KZ"/>
        </w:rPr>
        <w:t xml:space="preserve"> </w:t>
      </w:r>
      <w:r w:rsidRPr="00647F8C">
        <w:rPr>
          <w:sz w:val="28"/>
          <w:szCs w:val="28"/>
          <w:lang w:val="kk-KZ"/>
        </w:rPr>
        <w:t>қайсыбір идеяны немесе лекцияның, баяндаманың, шығарманың негізгі ойларының бірін қысқаша баяндайтын</w:t>
      </w:r>
      <w:r w:rsidRPr="00647F8C">
        <w:rPr>
          <w:b/>
          <w:bCs/>
          <w:sz w:val="28"/>
          <w:szCs w:val="28"/>
          <w:lang w:val="kk-KZ"/>
        </w:rPr>
        <w:t xml:space="preserve"> </w:t>
      </w:r>
      <w:r w:rsidRPr="00647F8C">
        <w:rPr>
          <w:bCs/>
          <w:sz w:val="28"/>
          <w:szCs w:val="28"/>
          <w:lang w:val="kk-KZ"/>
        </w:rPr>
        <w:t>ереже</w:t>
      </w:r>
      <w:r w:rsidRPr="00647F8C">
        <w:rPr>
          <w:sz w:val="28"/>
          <w:szCs w:val="28"/>
          <w:lang w:val="kk-KZ"/>
        </w:rPr>
        <w:t>.</w:t>
      </w:r>
    </w:p>
    <w:p w:rsidR="00647F8C" w:rsidRPr="00647F8C" w:rsidRDefault="00647F8C" w:rsidP="00647F8C">
      <w:pPr>
        <w:jc w:val="both"/>
        <w:rPr>
          <w:iCs/>
          <w:sz w:val="28"/>
          <w:szCs w:val="28"/>
          <w:lang w:val="kk-KZ"/>
        </w:rPr>
      </w:pPr>
      <w:r w:rsidRPr="00647F8C">
        <w:rPr>
          <w:b/>
          <w:i/>
          <w:sz w:val="28"/>
          <w:szCs w:val="28"/>
          <w:lang w:val="kk-KZ"/>
        </w:rPr>
        <w:t>Конспект</w:t>
      </w:r>
      <w:r w:rsidRPr="00647F8C">
        <w:rPr>
          <w:i/>
          <w:sz w:val="28"/>
          <w:szCs w:val="28"/>
          <w:lang w:val="kk-KZ"/>
        </w:rPr>
        <w:t xml:space="preserve"> –</w:t>
      </w:r>
      <w:r w:rsidRPr="00647F8C">
        <w:rPr>
          <w:sz w:val="28"/>
          <w:szCs w:val="28"/>
          <w:lang w:val="kk-KZ"/>
        </w:rPr>
        <w:t xml:space="preserve"> мақаланың немесе кітаптың негізгі мазмұнының немесе мағынасының дәйексөз түрінде өз сөзімен қысқаша баяндалуы.</w:t>
      </w:r>
    </w:p>
    <w:p w:rsidR="00647F8C" w:rsidRPr="00647F8C" w:rsidRDefault="00647F8C" w:rsidP="00647F8C">
      <w:pPr>
        <w:jc w:val="both"/>
        <w:rPr>
          <w:iCs/>
          <w:sz w:val="28"/>
          <w:szCs w:val="28"/>
          <w:lang w:val="kk-KZ"/>
        </w:rPr>
      </w:pPr>
      <w:r w:rsidRPr="00647F8C">
        <w:rPr>
          <w:b/>
          <w:i/>
          <w:sz w:val="28"/>
          <w:szCs w:val="28"/>
          <w:lang w:val="kk-KZ"/>
        </w:rPr>
        <w:t>Категория</w:t>
      </w:r>
      <w:r w:rsidRPr="00647F8C">
        <w:rPr>
          <w:i/>
          <w:sz w:val="28"/>
          <w:szCs w:val="28"/>
          <w:lang w:val="kk-KZ"/>
        </w:rPr>
        <w:t xml:space="preserve"> – </w:t>
      </w:r>
      <w:r w:rsidRPr="00647F8C">
        <w:rPr>
          <w:iCs/>
          <w:sz w:val="28"/>
          <w:szCs w:val="28"/>
          <w:lang w:val="kk-KZ"/>
        </w:rPr>
        <w:t>шынайы өмір құбылыстарының жалпы қасиеттері мен байланыстарын көрсететін ғылыми түсінік.</w:t>
      </w:r>
    </w:p>
    <w:p w:rsidR="00647F8C" w:rsidRPr="00647F8C" w:rsidRDefault="00647F8C" w:rsidP="00647F8C">
      <w:pPr>
        <w:jc w:val="both"/>
        <w:rPr>
          <w:iCs/>
          <w:sz w:val="28"/>
          <w:szCs w:val="28"/>
          <w:lang w:val="kk-KZ"/>
        </w:rPr>
      </w:pPr>
      <w:r w:rsidRPr="00647F8C">
        <w:rPr>
          <w:b/>
          <w:i/>
          <w:sz w:val="28"/>
          <w:szCs w:val="28"/>
          <w:lang w:val="kk-KZ"/>
        </w:rPr>
        <w:t>Иерархия</w:t>
      </w:r>
      <w:r w:rsidRPr="00647F8C">
        <w:rPr>
          <w:i/>
          <w:sz w:val="28"/>
          <w:szCs w:val="28"/>
          <w:lang w:val="kk-KZ"/>
        </w:rPr>
        <w:t xml:space="preserve"> –</w:t>
      </w:r>
      <w:r w:rsidRPr="00647F8C">
        <w:rPr>
          <w:sz w:val="28"/>
          <w:szCs w:val="28"/>
          <w:lang w:val="kk-KZ"/>
        </w:rPr>
        <w:t xml:space="preserve"> тұтас нәрсе бөлігінің жоғарыдан төмен ретте орналасуы.</w:t>
      </w:r>
    </w:p>
    <w:p w:rsidR="00647F8C" w:rsidRPr="00647F8C" w:rsidRDefault="00647F8C" w:rsidP="00647F8C">
      <w:pPr>
        <w:jc w:val="both"/>
        <w:rPr>
          <w:iCs/>
          <w:sz w:val="28"/>
          <w:szCs w:val="28"/>
          <w:lang w:val="kk-KZ"/>
        </w:rPr>
      </w:pPr>
      <w:r w:rsidRPr="00647F8C">
        <w:rPr>
          <w:b/>
          <w:i/>
          <w:sz w:val="28"/>
          <w:szCs w:val="28"/>
          <w:lang w:val="kk-KZ"/>
        </w:rPr>
        <w:t>Ұжымдық тренинг</w:t>
      </w:r>
      <w:r w:rsidRPr="00647F8C">
        <w:rPr>
          <w:i/>
          <w:sz w:val="28"/>
          <w:szCs w:val="28"/>
          <w:lang w:val="kk-KZ"/>
        </w:rPr>
        <w:t xml:space="preserve"> –</w:t>
      </w:r>
      <w:r w:rsidRPr="00647F8C">
        <w:rPr>
          <w:sz w:val="28"/>
          <w:szCs w:val="28"/>
          <w:lang w:val="kk-KZ"/>
        </w:rPr>
        <w:t xml:space="preserve"> студенттермен социумда жүргізілетін алдын ала құрастырылып, бекітілген сценарий бойынша ұымдастырылған белсенді аудиториялық сабақтар(пікір-талас, рөлдік ойын, дөңгелек стол, іскерлік ойын, сұрақ-жауап т.б.). </w:t>
      </w:r>
      <w:r w:rsidRPr="00647F8C">
        <w:rPr>
          <w:iCs/>
          <w:sz w:val="28"/>
          <w:szCs w:val="28"/>
          <w:lang w:val="kk-KZ"/>
        </w:rPr>
        <w:t xml:space="preserve">Ұжымдық тренинг телекоммуникация көмегімен немесе </w:t>
      </w:r>
      <w:r w:rsidRPr="00647F8C">
        <w:rPr>
          <w:bCs/>
          <w:iCs/>
          <w:sz w:val="28"/>
          <w:szCs w:val="28"/>
          <w:lang w:val="kk-KZ"/>
        </w:rPr>
        <w:t xml:space="preserve">құрастырылған </w:t>
      </w:r>
      <w:r w:rsidRPr="00647F8C">
        <w:rPr>
          <w:iCs/>
          <w:sz w:val="28"/>
          <w:szCs w:val="28"/>
          <w:lang w:val="kk-KZ"/>
        </w:rPr>
        <w:t xml:space="preserve"> әдіспен байланыстырыла да жүргізіледі. </w:t>
      </w:r>
    </w:p>
    <w:p w:rsidR="00647F8C" w:rsidRPr="00647F8C" w:rsidRDefault="00647F8C" w:rsidP="00647F8C">
      <w:pPr>
        <w:jc w:val="both"/>
        <w:rPr>
          <w:iCs/>
          <w:sz w:val="28"/>
          <w:szCs w:val="28"/>
          <w:lang w:val="kk-KZ"/>
        </w:rPr>
      </w:pPr>
      <w:r w:rsidRPr="00647F8C">
        <w:rPr>
          <w:b/>
          <w:i/>
          <w:sz w:val="28"/>
          <w:szCs w:val="28"/>
          <w:lang w:val="kk-KZ"/>
        </w:rPr>
        <w:t>Электронды тестілеу</w:t>
      </w:r>
      <w:r w:rsidRPr="00647F8C">
        <w:rPr>
          <w:i/>
          <w:sz w:val="28"/>
          <w:szCs w:val="28"/>
          <w:lang w:val="kk-KZ"/>
        </w:rPr>
        <w:t xml:space="preserve"> –</w:t>
      </w:r>
      <w:r w:rsidRPr="00647F8C">
        <w:rPr>
          <w:sz w:val="28"/>
          <w:szCs w:val="28"/>
          <w:lang w:val="kk-KZ"/>
        </w:rPr>
        <w:t xml:space="preserve"> (бақылау тестілеу) - оқу кестесіне сәйкес немесе компьютердің көмегімен бір немесе екі модуль бойынша өзіндік жазу режимінде жүргізілетін білімді  ағымда бақылау процедурасы.</w:t>
      </w:r>
    </w:p>
    <w:p w:rsidR="00647F8C" w:rsidRPr="00647F8C" w:rsidRDefault="00647F8C" w:rsidP="00647F8C">
      <w:pPr>
        <w:jc w:val="both"/>
        <w:rPr>
          <w:iCs/>
          <w:sz w:val="28"/>
          <w:szCs w:val="28"/>
          <w:lang w:val="kk-KZ"/>
        </w:rPr>
      </w:pPr>
      <w:r w:rsidRPr="00647F8C">
        <w:rPr>
          <w:b/>
          <w:i/>
          <w:sz w:val="28"/>
          <w:szCs w:val="28"/>
          <w:lang w:val="kk-KZ"/>
        </w:rPr>
        <w:t>Телеэссе</w:t>
      </w:r>
      <w:r w:rsidRPr="00647F8C">
        <w:rPr>
          <w:i/>
          <w:sz w:val="28"/>
          <w:szCs w:val="28"/>
          <w:lang w:val="kk-KZ"/>
        </w:rPr>
        <w:t xml:space="preserve"> </w:t>
      </w:r>
      <w:r w:rsidRPr="00647F8C">
        <w:rPr>
          <w:b/>
          <w:bCs/>
          <w:i/>
          <w:sz w:val="28"/>
          <w:szCs w:val="28"/>
          <w:lang w:val="kk-KZ"/>
        </w:rPr>
        <w:t>–</w:t>
      </w:r>
      <w:r w:rsidRPr="00647F8C">
        <w:rPr>
          <w:iCs/>
          <w:sz w:val="28"/>
          <w:szCs w:val="28"/>
          <w:lang w:val="kk-KZ"/>
        </w:rPr>
        <w:t xml:space="preserve"> берілген тақырып бойынша бейнетаспа немесе бейнемагнитафон арқылы видеокассетаға жазылып алынған ауызша баяндама түріндегі оқу жұмысы.</w:t>
      </w:r>
    </w:p>
    <w:p w:rsidR="00647F8C" w:rsidRPr="00647F8C" w:rsidRDefault="00647F8C" w:rsidP="00647F8C">
      <w:pPr>
        <w:jc w:val="both"/>
        <w:rPr>
          <w:iCs/>
          <w:sz w:val="28"/>
          <w:szCs w:val="28"/>
          <w:lang w:val="kk-KZ"/>
        </w:rPr>
      </w:pPr>
      <w:r w:rsidRPr="00647F8C">
        <w:rPr>
          <w:b/>
          <w:i/>
          <w:sz w:val="28"/>
          <w:szCs w:val="28"/>
          <w:lang w:val="kk-KZ"/>
        </w:rPr>
        <w:t>Монография</w:t>
      </w:r>
      <w:r w:rsidRPr="00647F8C">
        <w:rPr>
          <w:i/>
          <w:sz w:val="28"/>
          <w:szCs w:val="28"/>
          <w:lang w:val="kk-KZ"/>
        </w:rPr>
        <w:t xml:space="preserve"> – </w:t>
      </w:r>
      <w:r w:rsidRPr="00647F8C">
        <w:rPr>
          <w:iCs/>
          <w:sz w:val="28"/>
          <w:szCs w:val="28"/>
          <w:lang w:val="kk-KZ"/>
        </w:rPr>
        <w:t>бір мәселе, тақырыпқа арналған ғылыми зерттеу.</w:t>
      </w:r>
    </w:p>
    <w:p w:rsidR="00647F8C" w:rsidRPr="00647F8C" w:rsidRDefault="00647F8C" w:rsidP="00647F8C">
      <w:pPr>
        <w:jc w:val="both"/>
        <w:rPr>
          <w:iCs/>
          <w:sz w:val="28"/>
          <w:szCs w:val="28"/>
          <w:lang w:val="kk-KZ"/>
        </w:rPr>
      </w:pPr>
      <w:r w:rsidRPr="00647F8C">
        <w:rPr>
          <w:b/>
          <w:i/>
          <w:sz w:val="28"/>
          <w:szCs w:val="28"/>
          <w:lang w:val="kk-KZ"/>
        </w:rPr>
        <w:t>Цитата (дәйексөз</w:t>
      </w:r>
      <w:r w:rsidRPr="00647F8C">
        <w:rPr>
          <w:i/>
          <w:sz w:val="28"/>
          <w:szCs w:val="28"/>
          <w:lang w:val="kk-KZ"/>
        </w:rPr>
        <w:t>) –</w:t>
      </w:r>
      <w:r w:rsidRPr="00647F8C">
        <w:rPr>
          <w:sz w:val="28"/>
          <w:szCs w:val="28"/>
          <w:lang w:val="kk-KZ"/>
        </w:rPr>
        <w:t xml:space="preserve"> мазмұны бойынша аяқталған қайсыбір мәтіннен алынған сөз. </w:t>
      </w:r>
    </w:p>
    <w:p w:rsidR="00647F8C" w:rsidRPr="00647F8C" w:rsidRDefault="00647F8C" w:rsidP="00647F8C">
      <w:pPr>
        <w:jc w:val="both"/>
        <w:rPr>
          <w:iCs/>
          <w:sz w:val="28"/>
          <w:szCs w:val="28"/>
          <w:lang w:val="kk-KZ"/>
        </w:rPr>
      </w:pPr>
      <w:r w:rsidRPr="00647F8C">
        <w:rPr>
          <w:b/>
          <w:i/>
          <w:sz w:val="28"/>
          <w:szCs w:val="28"/>
          <w:lang w:val="kk-KZ"/>
        </w:rPr>
        <w:t>Слайд-лекциялар</w:t>
      </w:r>
      <w:r w:rsidRPr="00647F8C">
        <w:rPr>
          <w:sz w:val="28"/>
          <w:szCs w:val="28"/>
          <w:lang w:val="kk-KZ"/>
        </w:rPr>
        <w:t xml:space="preserve"> – оқушының дербес көруіне арналған, пән маманының кадрдан тыс сөзімен ілестірілетін мәтіндік және кестелік слайд түріндегі оқу фильмі.</w:t>
      </w:r>
    </w:p>
    <w:p w:rsidR="00647F8C" w:rsidRPr="00647F8C" w:rsidRDefault="00647F8C" w:rsidP="00647F8C">
      <w:pPr>
        <w:jc w:val="both"/>
        <w:rPr>
          <w:iCs/>
          <w:sz w:val="28"/>
          <w:szCs w:val="28"/>
          <w:lang w:val="kk-KZ"/>
        </w:rPr>
      </w:pPr>
      <w:r w:rsidRPr="00647F8C">
        <w:rPr>
          <w:b/>
          <w:i/>
          <w:iCs/>
          <w:sz w:val="28"/>
          <w:szCs w:val="28"/>
          <w:lang w:val="kk-KZ"/>
        </w:rPr>
        <w:t xml:space="preserve">Видеолекция </w:t>
      </w:r>
      <w:r w:rsidRPr="00647F8C">
        <w:rPr>
          <w:b/>
          <w:sz w:val="28"/>
          <w:szCs w:val="28"/>
          <w:lang w:val="kk-KZ"/>
        </w:rPr>
        <w:t>-</w:t>
      </w:r>
      <w:r w:rsidRPr="00647F8C">
        <w:rPr>
          <w:sz w:val="28"/>
          <w:szCs w:val="28"/>
          <w:lang w:val="kk-KZ"/>
        </w:rPr>
        <w:t xml:space="preserve"> пән мамаманының білім алушылардың ұжымдық немесе дербес көрулеріне арналған  видеокассетаға жазылған білімнің нақты аймағындағы дәрісі.</w:t>
      </w:r>
    </w:p>
    <w:p w:rsidR="00647F8C" w:rsidRPr="00647F8C" w:rsidRDefault="00647F8C" w:rsidP="00647F8C">
      <w:pPr>
        <w:jc w:val="both"/>
        <w:rPr>
          <w:iCs/>
          <w:sz w:val="28"/>
          <w:szCs w:val="28"/>
          <w:lang w:val="kk-KZ"/>
        </w:rPr>
      </w:pPr>
      <w:r w:rsidRPr="00647F8C">
        <w:rPr>
          <w:b/>
          <w:i/>
          <w:iCs/>
          <w:sz w:val="28"/>
          <w:szCs w:val="28"/>
          <w:lang w:val="kk-KZ"/>
        </w:rPr>
        <w:t>Авторлық оқу курсы</w:t>
      </w:r>
      <w:r w:rsidRPr="00647F8C">
        <w:rPr>
          <w:i/>
          <w:iCs/>
          <w:sz w:val="28"/>
          <w:szCs w:val="28"/>
          <w:lang w:val="kk-KZ"/>
        </w:rPr>
        <w:t xml:space="preserve"> –</w:t>
      </w:r>
      <w:r w:rsidRPr="00647F8C">
        <w:rPr>
          <w:sz w:val="28"/>
          <w:szCs w:val="28"/>
          <w:lang w:val="kk-KZ"/>
        </w:rPr>
        <w:t xml:space="preserve"> білімнің нақты аймағында танымал, білікті маманның арнайы пән немесе жеке дара мәселе бойынша дайындаған оқу курсы.</w:t>
      </w:r>
    </w:p>
    <w:p w:rsidR="00647F8C" w:rsidRPr="00647F8C" w:rsidRDefault="00647F8C" w:rsidP="00647F8C">
      <w:pPr>
        <w:jc w:val="both"/>
        <w:rPr>
          <w:iCs/>
          <w:sz w:val="28"/>
          <w:szCs w:val="28"/>
          <w:lang w:val="kk-KZ"/>
        </w:rPr>
      </w:pPr>
      <w:r w:rsidRPr="00647F8C">
        <w:rPr>
          <w:b/>
          <w:i/>
          <w:iCs/>
          <w:sz w:val="28"/>
          <w:szCs w:val="28"/>
          <w:lang w:val="kk-KZ"/>
        </w:rPr>
        <w:t>Тест</w:t>
      </w:r>
      <w:r w:rsidRPr="00647F8C">
        <w:rPr>
          <w:b/>
          <w:sz w:val="28"/>
          <w:szCs w:val="28"/>
          <w:lang w:val="kk-KZ"/>
        </w:rPr>
        <w:t xml:space="preserve"> </w:t>
      </w:r>
      <w:r w:rsidRPr="00647F8C">
        <w:rPr>
          <w:sz w:val="28"/>
          <w:szCs w:val="28"/>
          <w:lang w:val="kk-KZ"/>
        </w:rPr>
        <w:t>– нәтижелері бойынша зерттелушінің білімі, іскерлігі және дағдысы анықталатын стандартты тапсырма.</w:t>
      </w:r>
    </w:p>
    <w:p w:rsidR="00AC612B" w:rsidRDefault="00AC612B" w:rsidP="00647F8C">
      <w:pPr>
        <w:jc w:val="both"/>
        <w:rPr>
          <w:rFonts w:ascii="KZ Times New Roman" w:hAnsi="KZ Times New Roman" w:cs="KZ Times New Roman"/>
          <w:b/>
          <w:sz w:val="28"/>
          <w:szCs w:val="28"/>
          <w:lang w:val="kk-KZ"/>
        </w:rPr>
      </w:pPr>
    </w:p>
    <w:p w:rsidR="00347284" w:rsidRPr="00AC612B" w:rsidRDefault="00347284">
      <w:pPr>
        <w:rPr>
          <w:lang w:val="kk-KZ"/>
        </w:rPr>
      </w:pPr>
      <w:bookmarkStart w:id="0" w:name="_GoBack"/>
      <w:bookmarkEnd w:id="0"/>
    </w:p>
    <w:sectPr w:rsidR="00347284" w:rsidRPr="00AC61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CB1880"/>
    <w:multiLevelType w:val="hybridMultilevel"/>
    <w:tmpl w:val="B6C8A6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12B"/>
    <w:rsid w:val="000146EC"/>
    <w:rsid w:val="00312348"/>
    <w:rsid w:val="00347284"/>
    <w:rsid w:val="00493796"/>
    <w:rsid w:val="00647F8C"/>
    <w:rsid w:val="00AC612B"/>
    <w:rsid w:val="00E26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F2D50-FF97-4FD5-90CB-D8BC22C3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1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AC6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AC612B"/>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22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1844</Words>
  <Characters>10515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2020-09-29T20:09:00Z</dcterms:created>
  <dcterms:modified xsi:type="dcterms:W3CDTF">2020-09-29T20:09:00Z</dcterms:modified>
</cp:coreProperties>
</file>